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60" w:rsidRDefault="00586860">
      <w:pPr>
        <w:spacing w:after="200" w:line="276" w:lineRule="auto"/>
        <w:ind w:left="0" w:right="0"/>
        <w:jc w:val="left"/>
        <w:rPr>
          <w:rFonts w:ascii="SutonnyMJ" w:hAnsi="SutonnyMJ"/>
          <w:szCs w:val="26"/>
          <w:lang w:bidi="bn-BD"/>
        </w:rPr>
      </w:pPr>
    </w:p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:</w:t>
      </w:r>
      <w:r w:rsidR="0021592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140F1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490659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আগষ্ট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893967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২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9B739E">
        <w:rPr>
          <w:rFonts w:eastAsia="Times New Roman" w:hint="cs"/>
          <w:color w:val="000000"/>
          <w:sz w:val="24"/>
          <w:cs/>
          <w:lang w:bidi="bn-IN"/>
        </w:rPr>
        <w:t>৫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5F3393">
        <w:rPr>
          <w:rFonts w:eastAsia="Times New Roman"/>
          <w:color w:val="000000"/>
          <w:sz w:val="24"/>
          <w:cs/>
          <w:lang w:bidi="bn-BD"/>
        </w:rPr>
        <w:t>০</w:t>
      </w:r>
      <w:r w:rsidR="0063361A">
        <w:rPr>
          <w:rFonts w:eastAsia="Times New Roman"/>
          <w:color w:val="000000"/>
          <w:sz w:val="24"/>
          <w:cs/>
          <w:lang w:bidi="bn-BD"/>
        </w:rPr>
        <w:t>৯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E509D0">
        <w:rPr>
          <w:rFonts w:eastAsia="Times New Roman"/>
          <w:color w:val="000000"/>
          <w:sz w:val="24"/>
          <w:cs/>
          <w:lang w:bidi="bn-IN"/>
        </w:rPr>
        <w:t>২</w:t>
      </w:r>
    </w:p>
    <w:p w:rsidR="00CA32FB" w:rsidRPr="00F75D7B" w:rsidRDefault="00CA32FB" w:rsidP="00CA32FB">
      <w:pPr>
        <w:jc w:val="left"/>
        <w:rPr>
          <w:rFonts w:ascii="Times New Roman" w:eastAsia="Times New Roman" w:hAnsi="Times New Roman" w:cs="Times New Roman"/>
          <w:sz w:val="24"/>
          <w:cs/>
          <w:lang w:bidi="bn-IN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১) প্রশাসনিক  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 xml:space="preserve">     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ক.১.কর্মকর</w:t>
      </w:r>
      <w:r w:rsidR="00123F7A" w:rsidRPr="00F75D7B">
        <w:rPr>
          <w:rFonts w:eastAsia="Times New Roman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বাজেটে) :</w:t>
      </w:r>
    </w:p>
    <w:tbl>
      <w:tblPr>
        <w:tblW w:w="9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1100"/>
        <w:gridCol w:w="907"/>
        <w:gridCol w:w="1005"/>
        <w:gridCol w:w="4505"/>
      </w:tblGrid>
      <w:tr w:rsidR="00CA32FB" w:rsidRPr="00F75D7B" w:rsidTr="00CC4233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BA601F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4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F75D7B" w:rsidTr="00CC4233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4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</w:tr>
      <w:tr w:rsidR="00CA32FB" w:rsidRPr="00F75D7B" w:rsidTr="00CC4233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  <w:tc>
          <w:tcPr>
            <w:tcW w:w="4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br/>
            </w:r>
          </w:p>
        </w:tc>
      </w:tr>
      <w:tr w:rsidR="00D92753" w:rsidRPr="00F75D7B" w:rsidTr="00CC4233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D92753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CA5F05">
              <w:rPr>
                <w:rFonts w:eastAsia="Times New Roman" w:hint="cs"/>
                <w:sz w:val="24"/>
                <w:cs/>
                <w:lang w:bidi="bn-IN"/>
              </w:rPr>
              <w:t>২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C93D0D" w:rsidP="00CA5F05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২</w:t>
            </w:r>
            <w:r w:rsidR="00CA5F05">
              <w:rPr>
                <w:rFonts w:eastAsia="Times New Roman" w:hint="cs"/>
                <w:sz w:val="24"/>
                <w:cs/>
                <w:lang w:bidi="bn-IN"/>
              </w:rPr>
              <w:t>৯</w:t>
            </w:r>
          </w:p>
        </w:tc>
        <w:tc>
          <w:tcPr>
            <w:tcW w:w="4505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F75D7B" w:rsidRDefault="00A15115" w:rsidP="00745568">
            <w:pPr>
              <w:ind w:left="0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উল্লেখ্য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যে,</w:t>
            </w:r>
            <w:r w:rsidR="00D92753" w:rsidRPr="00F75D7B">
              <w:rPr>
                <w:rFonts w:eastAsia="Times New Roman"/>
                <w:sz w:val="24"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>একীভূত</w:t>
            </w:r>
            <w:r w:rsidR="00927EDB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প্রতিষ্ঠান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F75D7B">
              <w:rPr>
                <w:rFonts w:eastAsia="Times New Roman" w:hint="cs"/>
                <w:sz w:val="24"/>
                <w:cs/>
                <w:lang w:bidi="bn-IN"/>
              </w:rPr>
              <w:t xml:space="preserve">৫৮১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>টি প</w:t>
            </w:r>
            <w:r w:rsidR="00D92753" w:rsidRPr="00F75D7B">
              <w:rPr>
                <w:rFonts w:eastAsia="Times New Roman"/>
                <w:sz w:val="24"/>
                <w:cs/>
                <w:lang w:bidi="bn-IN"/>
              </w:rPr>
              <w:t>দের জিও জারি হয়েছে</w:t>
            </w:r>
            <w:r w:rsidR="00D92753" w:rsidRPr="00F75D7B">
              <w:rPr>
                <w:rFonts w:eastAsia="Times New Roman"/>
                <w:sz w:val="24"/>
                <w:cs/>
                <w:lang w:bidi="hi-IN"/>
              </w:rPr>
              <w:t xml:space="preserve"> </w:t>
            </w:r>
            <w:r w:rsidR="00D92753" w:rsidRPr="00F75D7B">
              <w:rPr>
                <w:rFonts w:eastAsia="Times New Roman" w:hint="cs"/>
                <w:sz w:val="24"/>
                <w:cs/>
                <w:lang w:bidi="bn-IN"/>
              </w:rPr>
              <w:t xml:space="preserve"> </w:t>
            </w:r>
          </w:p>
        </w:tc>
      </w:tr>
      <w:tr w:rsidR="00713FD2" w:rsidRPr="00F75D7B" w:rsidTr="00CC4233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5436C6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১</w:t>
            </w:r>
            <w:r w:rsidR="00394A93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CA5F05">
              <w:rPr>
                <w:rFonts w:eastAsia="Times New Roman" w:hint="cs"/>
                <w:sz w:val="24"/>
                <w:cs/>
                <w:lang w:bidi="bn-IN"/>
              </w:rPr>
              <w:t>২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3FD2" w:rsidRPr="00F75D7B" w:rsidRDefault="00713FD2" w:rsidP="00CA5F05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  <w:r w:rsidR="00893967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CA5F05">
              <w:rPr>
                <w:rFonts w:eastAsia="Times New Roman" w:hint="cs"/>
                <w:sz w:val="24"/>
                <w:cs/>
                <w:lang w:bidi="bn-IN"/>
              </w:rPr>
              <w:t>৯</w:t>
            </w:r>
          </w:p>
        </w:tc>
        <w:tc>
          <w:tcPr>
            <w:tcW w:w="450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713FD2" w:rsidRPr="00F75D7B" w:rsidRDefault="00713FD2" w:rsidP="00531382">
            <w:pPr>
              <w:rPr>
                <w:rFonts w:eastAsia="Times New Roman"/>
                <w:sz w:val="24"/>
                <w:lang w:bidi="bn-BD"/>
              </w:rPr>
            </w:pPr>
          </w:p>
        </w:tc>
      </w:tr>
    </w:tbl>
    <w:p w:rsidR="00D92753" w:rsidRPr="00F75D7B" w:rsidRDefault="00D92753" w:rsidP="00CA32FB">
      <w:pPr>
        <w:rPr>
          <w:rFonts w:eastAsia="Times New Roman"/>
          <w:sz w:val="24"/>
          <w:cs/>
          <w:lang w:bidi="bn-IN"/>
        </w:rPr>
      </w:pPr>
    </w:p>
    <w:p w:rsidR="00CA32FB" w:rsidRPr="00F75D7B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9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2193"/>
        <w:gridCol w:w="1440"/>
        <w:gridCol w:w="1350"/>
        <w:gridCol w:w="1080"/>
        <w:gridCol w:w="1080"/>
        <w:gridCol w:w="990"/>
      </w:tblGrid>
      <w:tr w:rsidR="00CA32FB" w:rsidRPr="00F75D7B" w:rsidTr="00CC4233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জেলা কর্মকর্তার পদ (যেমন ডিসি</w:t>
            </w:r>
            <w:r w:rsidRPr="00F75D7B">
              <w:rPr>
                <w:rFonts w:eastAsia="Times New Roman"/>
                <w:sz w:val="24"/>
                <w:lang w:bidi="bn-BD"/>
              </w:rPr>
              <w:t xml:space="preserve">, 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>এসপি)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3C50B3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অন্যান্য ১ম শ্রে</w:t>
            </w:r>
            <w:r w:rsidR="003C50B3" w:rsidRPr="00F75D7B">
              <w:rPr>
                <w:rFonts w:eastAsia="Times New Roman" w:hint="cs"/>
                <w:sz w:val="24"/>
                <w:cs/>
                <w:lang w:bidi="bn-IN"/>
              </w:rPr>
              <w:t>ণির</w:t>
            </w:r>
            <w:r w:rsidRPr="00F75D7B">
              <w:rPr>
                <w:rFonts w:eastAsia="Times New Roman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৩য়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260E8F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৪র্থ শ্রে</w:t>
            </w:r>
            <w:r w:rsidRPr="00F75D7B">
              <w:rPr>
                <w:rFonts w:eastAsia="Times New Roman" w:hint="cs"/>
                <w:sz w:val="24"/>
                <w:cs/>
                <w:lang w:bidi="bn-IN"/>
              </w:rPr>
              <w:t>ণি</w:t>
            </w:r>
            <w:r w:rsidR="00CA32FB" w:rsidRPr="00F75D7B">
              <w:rPr>
                <w:rFonts w:eastAsia="Times New Roman"/>
                <w:sz w:val="24"/>
                <w:cs/>
                <w:lang w:bidi="bn-BD"/>
              </w:rPr>
              <w:t>র পদ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মোট</w:t>
            </w:r>
          </w:p>
        </w:tc>
      </w:tr>
      <w:tr w:rsidR="00CA32FB" w:rsidRPr="00F75D7B" w:rsidTr="00CC4233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2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F75D7B">
              <w:rPr>
                <w:rFonts w:eastAsia="Times New Roman"/>
                <w:sz w:val="24"/>
                <w:lang w:bidi="bn-BD"/>
              </w:rPr>
              <w:t>-</w:t>
            </w:r>
          </w:p>
        </w:tc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AD54B9">
              <w:rPr>
                <w:rFonts w:eastAsia="Times New Roman"/>
                <w:sz w:val="24"/>
                <w:cs/>
                <w:lang w:bidi="bn-IN"/>
              </w:rPr>
              <w:t>৯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04439A" w:rsidP="000060AC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৫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CA32FB" w:rsidP="00AD54B9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/>
                <w:sz w:val="24"/>
                <w:cs/>
                <w:lang w:bidi="bn-BD"/>
              </w:rPr>
              <w:t>২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৭</w:t>
            </w:r>
            <w:r w:rsidR="009A700E">
              <w:rPr>
                <w:rFonts w:eastAsia="Times New Roman" w:hint="cs"/>
                <w:sz w:val="24"/>
                <w:cs/>
                <w:lang w:bidi="bn-IN"/>
              </w:rPr>
              <w:t>৭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EC211C" w:rsidP="000060AC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৩</w:t>
            </w:r>
            <w:r w:rsidR="009A700E">
              <w:rPr>
                <w:rFonts w:eastAsia="Times New Roman" w:hint="cs"/>
                <w:sz w:val="24"/>
                <w:cs/>
                <w:lang w:bidi="bn-IN"/>
              </w:rPr>
              <w:t>৯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F75D7B" w:rsidRDefault="002B3AAF" w:rsidP="009A700E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F75D7B">
              <w:rPr>
                <w:rFonts w:eastAsia="Times New Roman" w:hint="cs"/>
                <w:sz w:val="24"/>
                <w:cs/>
                <w:lang w:bidi="bn-IN"/>
              </w:rPr>
              <w:t>৪</w:t>
            </w:r>
            <w:r w:rsidR="00D47EDB" w:rsidRPr="00F75D7B">
              <w:rPr>
                <w:rFonts w:eastAsia="Times New Roman"/>
                <w:sz w:val="24"/>
                <w:cs/>
                <w:lang w:bidi="bn-IN"/>
              </w:rPr>
              <w:t>২</w:t>
            </w:r>
            <w:r w:rsidR="009A700E">
              <w:rPr>
                <w:rFonts w:eastAsia="Times New Roman" w:hint="cs"/>
                <w:sz w:val="24"/>
                <w:cs/>
                <w:lang w:bidi="bn-IN"/>
              </w:rPr>
              <w:t>৯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98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027"/>
        <w:gridCol w:w="942"/>
        <w:gridCol w:w="1204"/>
        <w:gridCol w:w="1120"/>
        <w:gridCol w:w="2334"/>
        <w:gridCol w:w="1706"/>
      </w:tblGrid>
      <w:tr w:rsidR="00CA32FB" w:rsidRPr="00196CE1" w:rsidTr="00CC4233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170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CC4233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70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C4233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70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cs/>
          <w:lang w:bidi="bn-IN"/>
        </w:rPr>
      </w:pPr>
    </w:p>
    <w:p w:rsidR="00CC4233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99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260"/>
        <w:gridCol w:w="1170"/>
        <w:gridCol w:w="900"/>
        <w:gridCol w:w="1170"/>
        <w:gridCol w:w="990"/>
        <w:gridCol w:w="1080"/>
        <w:gridCol w:w="990"/>
      </w:tblGrid>
      <w:tr w:rsidR="00CA32FB" w:rsidRPr="00196CE1" w:rsidTr="00CC4233">
        <w:trPr>
          <w:trHeight w:val="338"/>
        </w:trPr>
        <w:tc>
          <w:tcPr>
            <w:tcW w:w="234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99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CC4233">
        <w:trPr>
          <w:trHeight w:val="176"/>
        </w:trPr>
        <w:tc>
          <w:tcPr>
            <w:tcW w:w="234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99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C4233">
        <w:trPr>
          <w:trHeight w:val="219"/>
        </w:trPr>
        <w:tc>
          <w:tcPr>
            <w:tcW w:w="23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C4233">
        <w:trPr>
          <w:trHeight w:val="228"/>
        </w:trPr>
        <w:tc>
          <w:tcPr>
            <w:tcW w:w="23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C4233">
        <w:trPr>
          <w:trHeight w:val="219"/>
        </w:trPr>
        <w:tc>
          <w:tcPr>
            <w:tcW w:w="23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12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4E0C7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খ. ২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উপরোক্ত ভ্রমণের পর ভ্রমণ বৃত্তান্ত/পরিদর্শণ প্রতিবেদন দাখিলের সংখ্যাঃ- 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C81EE3" w:rsidRDefault="00CA32FB" w:rsidP="00B530E4">
      <w:pPr>
        <w:spacing w:line="360" w:lineRule="auto"/>
        <w:jc w:val="left"/>
        <w:rPr>
          <w:rFonts w:eastAsia="Times New Roman"/>
          <w:i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উন্নয়ন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 xml:space="preserve">ক) </w:t>
      </w:r>
      <w:r w:rsidR="006A6BC1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Pr="00C81EE3">
        <w:rPr>
          <w:rFonts w:eastAsia="Times New Roman"/>
          <w:i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</w:t>
      </w:r>
      <w:r w:rsidR="0063361A" w:rsidRPr="00A14D32">
        <w:rPr>
          <w:rFonts w:eastAsia="Times New Roman"/>
          <w:i/>
          <w:sz w:val="24"/>
          <w:shd w:val="clear" w:color="auto" w:fill="FFFFFF"/>
          <w:cs/>
          <w:lang w:bidi="bn-IN"/>
        </w:rPr>
        <w:t>আগষ্ট</w:t>
      </w:r>
      <w:r w:rsidR="006E531B" w:rsidRPr="00A14D32">
        <w:rPr>
          <w:rFonts w:eastAsia="Times New Roman"/>
          <w:i/>
          <w:sz w:val="24"/>
          <w:shd w:val="clear" w:color="auto" w:fill="FFFFFF"/>
          <w:cs/>
          <w:lang w:bidi="bn-IN"/>
        </w:rPr>
        <w:t>/</w:t>
      </w:r>
      <w:r w:rsidR="007F7E08" w:rsidRPr="00A14D32">
        <w:rPr>
          <w:rFonts w:eastAsia="Times New Roman" w:hint="cs"/>
          <w:i/>
          <w:sz w:val="24"/>
          <w:shd w:val="clear" w:color="auto" w:fill="FFFFFF"/>
          <w:cs/>
          <w:lang w:bidi="bn-IN"/>
        </w:rPr>
        <w:t>২০২</w:t>
      </w:r>
      <w:r w:rsidR="007F7E08" w:rsidRPr="00A14D32">
        <w:rPr>
          <w:rFonts w:eastAsia="Times New Roman"/>
          <w:i/>
          <w:sz w:val="24"/>
          <w:shd w:val="clear" w:color="auto" w:fill="FFFFFF"/>
          <w:cs/>
          <w:lang w:bidi="bn-IN"/>
        </w:rPr>
        <w:t>২</w:t>
      </w:r>
      <w:r w:rsidR="00123F7A" w:rsidRPr="00C81EE3">
        <w:rPr>
          <w:rFonts w:eastAsia="Times New Roman" w:hint="cs"/>
          <w:i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1800"/>
        <w:gridCol w:w="1739"/>
        <w:gridCol w:w="1717"/>
        <w:gridCol w:w="1620"/>
      </w:tblGrid>
      <w:tr w:rsidR="00CA32FB" w:rsidRPr="00C81EE3" w:rsidTr="00283C18">
        <w:trPr>
          <w:trHeight w:val="1024"/>
        </w:trPr>
        <w:tc>
          <w:tcPr>
            <w:tcW w:w="32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71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C81EE3" w:rsidRDefault="00CA32FB" w:rsidP="00531382">
            <w:pPr>
              <w:jc w:val="center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C81EE3">
              <w:rPr>
                <w:rFonts w:eastAsia="Times New Roman"/>
                <w:sz w:val="24"/>
                <w:cs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C81EE3" w:rsidTr="00283C18">
        <w:trPr>
          <w:trHeight w:val="477"/>
        </w:trPr>
        <w:tc>
          <w:tcPr>
            <w:tcW w:w="32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B42D80">
            <w:pPr>
              <w:ind w:left="0"/>
              <w:rPr>
                <w:rFonts w:eastAsia="Times New Roman"/>
                <w:sz w:val="24"/>
                <w:lang w:bidi="bn-BD"/>
              </w:rPr>
            </w:pPr>
            <w:r w:rsidRPr="00C81EE3">
              <w:rPr>
                <w:rFonts w:eastAsia="Times New Roman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C81EE3">
              <w:rPr>
                <w:rFonts w:eastAsia="Times New Roman"/>
                <w:sz w:val="24"/>
                <w:lang w:bidi="bn-BD"/>
              </w:rPr>
              <w:t xml:space="preserve"> 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শীর্ষক প্রকল্প (জুলাই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২০১৭-জুন</w:t>
            </w:r>
            <w:r w:rsidRPr="00C81EE3">
              <w:rPr>
                <w:rFonts w:eastAsia="Times New Roman"/>
                <w:sz w:val="24"/>
                <w:lang w:bidi="bn-BD"/>
              </w:rPr>
              <w:t>'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২০২৩)। প্রাক্কলিত ব্যয় ২৪৪৬</w:t>
            </w:r>
            <w:r w:rsidRPr="00C81EE3">
              <w:rPr>
                <w:rFonts w:eastAsia="Times New Roman"/>
                <w:sz w:val="24"/>
                <w:cs/>
                <w:lang w:bidi="bn-BD"/>
              </w:rPr>
              <w:t>.০০ লক্ষ টাকা।</w:t>
            </w:r>
            <w:r w:rsidRPr="00C81EE3">
              <w:rPr>
                <w:rFonts w:eastAsia="Times New Roman"/>
                <w:sz w:val="24"/>
                <w:lang w:bidi="bn-BD"/>
              </w:rPr>
              <w:t> </w:t>
            </w:r>
            <w:r w:rsidR="008604EA">
              <w:rPr>
                <w:rFonts w:eastAsia="Times New Roman"/>
                <w:sz w:val="24"/>
                <w:lang w:bidi="bn-BD"/>
              </w:rPr>
              <w:t>(</w:t>
            </w:r>
            <w:r w:rsidR="008604EA">
              <w:rPr>
                <w:rFonts w:eastAsia="Times New Roman"/>
                <w:sz w:val="24"/>
                <w:cs/>
                <w:lang w:bidi="bn-BD"/>
              </w:rPr>
              <w:t>১ম সংশোধিত</w:t>
            </w:r>
            <w:r w:rsidR="008604EA">
              <w:rPr>
                <w:rFonts w:eastAsia="Times New Roman"/>
                <w:sz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215921" w:rsidP="009A04B4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৮</w:t>
            </w:r>
            <w:r w:rsidR="00356F29" w:rsidRPr="00C81EE3">
              <w:rPr>
                <w:rFonts w:eastAsia="Times New Roman"/>
                <w:sz w:val="24"/>
                <w:lang w:bidi="bn-IN"/>
              </w:rPr>
              <w:t>.</w:t>
            </w:r>
            <w:r w:rsidR="000B539A">
              <w:rPr>
                <w:rFonts w:eastAsia="Times New Roman"/>
                <w:sz w:val="24"/>
                <w:cs/>
                <w:lang w:bidi="bn-IN"/>
              </w:rPr>
              <w:t>২৯</w:t>
            </w:r>
            <w:r w:rsidR="00356F29" w:rsidRPr="00C81EE3">
              <w:rPr>
                <w:rFonts w:eastAsia="Times New Roman"/>
                <w:sz w:val="24"/>
                <w:cs/>
                <w:lang w:bidi="bn-IN"/>
              </w:rPr>
              <w:t xml:space="preserve"> </w:t>
            </w:r>
            <w:r w:rsidR="00356F29" w:rsidRPr="00C81EE3">
              <w:rPr>
                <w:rFonts w:eastAsia="Times New Roman" w:hint="cs"/>
                <w:sz w:val="24"/>
                <w:cs/>
                <w:lang w:bidi="bn-IN"/>
              </w:rPr>
              <w:t>কোটি</w:t>
            </w:r>
          </w:p>
          <w:p w:rsidR="00356F29" w:rsidRPr="00C81EE3" w:rsidRDefault="00356F29" w:rsidP="00BD4227">
            <w:pPr>
              <w:ind w:left="0" w:right="0"/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 w:rsidR="00BD4227">
              <w:rPr>
                <w:rFonts w:eastAsia="Times New Roman"/>
                <w:sz w:val="24"/>
                <w:cs/>
                <w:lang w:bidi="bn-IN"/>
              </w:rPr>
              <w:t>আট</w:t>
            </w:r>
            <w:r w:rsidR="00C1587F" w:rsidRPr="00C81EE3">
              <w:rPr>
                <w:rFonts w:eastAsia="Times New Roman"/>
                <w:b/>
                <w:sz w:val="24"/>
                <w:cs/>
                <w:lang w:bidi="bn-IN"/>
              </w:rPr>
              <w:t xml:space="preserve"> 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দশমিক </w:t>
            </w:r>
            <w:r w:rsidR="000B539A">
              <w:rPr>
                <w:rFonts w:eastAsia="Times New Roman"/>
                <w:b/>
                <w:sz w:val="24"/>
                <w:cs/>
                <w:lang w:bidi="bn-IN"/>
              </w:rPr>
              <w:t>উনত্রিশ</w:t>
            </w:r>
            <w:r w:rsidR="00283C18">
              <w:rPr>
                <w:rFonts w:eastAsia="Times New Roman"/>
                <w:b/>
                <w:sz w:val="24"/>
                <w:cs/>
                <w:lang w:bidi="bn-IN"/>
              </w:rPr>
              <w:t xml:space="preserve"> কোটি</w:t>
            </w:r>
            <w:r w:rsidR="00C1587F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B48D4" w:rsidRDefault="00BD4227" w:rsidP="00B01655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-</w:t>
            </w:r>
            <w:r w:rsidR="008F32D0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-</w:t>
            </w:r>
          </w:p>
        </w:tc>
        <w:tc>
          <w:tcPr>
            <w:tcW w:w="1717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7C35A7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lang w:bidi="bn-IN"/>
              </w:rPr>
            </w:pPr>
          </w:p>
          <w:p w:rsidR="00356F2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FF0000"/>
                <w:sz w:val="24"/>
                <w:cs/>
                <w:lang w:bidi="bn-IN"/>
              </w:rPr>
              <w:t>--</w:t>
            </w:r>
          </w:p>
          <w:p w:rsidR="007C35A7" w:rsidRPr="00AD54B9" w:rsidRDefault="007C35A7" w:rsidP="00F43929">
            <w:pPr>
              <w:jc w:val="center"/>
              <w:rPr>
                <w:rFonts w:eastAsia="Times New Roman"/>
                <w:color w:val="FF0000"/>
                <w:sz w:val="24"/>
                <w:cs/>
                <w:lang w:bidi="bn-IN"/>
              </w:rPr>
            </w:pPr>
          </w:p>
        </w:tc>
        <w:tc>
          <w:tcPr>
            <w:tcW w:w="162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1761D7" w:rsidRDefault="00490659" w:rsidP="00490659">
            <w:pPr>
              <w:jc w:val="center"/>
              <w:rPr>
                <w:rFonts w:eastAsia="Times New Roman"/>
                <w:sz w:val="24"/>
                <w:lang w:bidi="bn-IN"/>
              </w:rPr>
            </w:pPr>
            <w:r>
              <w:rPr>
                <w:rFonts w:eastAsia="Times New Roman"/>
                <w:sz w:val="24"/>
                <w:cs/>
                <w:lang w:bidi="bn-IN"/>
              </w:rPr>
              <w:t>২৪</w:t>
            </w:r>
            <w:r w:rsidR="00344DD1" w:rsidRPr="001761D7">
              <w:rPr>
                <w:rFonts w:eastAsia="Times New Roman"/>
                <w:sz w:val="24"/>
                <w:lang w:bidi="bn-IN"/>
              </w:rPr>
              <w:t>/</w:t>
            </w:r>
            <w:r w:rsidR="00344DD1" w:rsidRPr="001761D7">
              <w:rPr>
                <w:rFonts w:eastAsia="Times New Roman"/>
                <w:sz w:val="24"/>
                <w:cs/>
                <w:lang w:bidi="bn-IN"/>
              </w:rPr>
              <w:t>০</w:t>
            </w:r>
            <w:r>
              <w:rPr>
                <w:rFonts w:eastAsia="Times New Roman"/>
                <w:sz w:val="24"/>
                <w:cs/>
                <w:lang w:bidi="bn-IN"/>
              </w:rPr>
              <w:t>৮</w:t>
            </w:r>
            <w:r w:rsidR="00344DD1" w:rsidRPr="001761D7">
              <w:rPr>
                <w:rFonts w:eastAsia="Times New Roman"/>
                <w:sz w:val="24"/>
                <w:lang w:bidi="bn-IN"/>
              </w:rPr>
              <w:t>/</w:t>
            </w:r>
            <w:r w:rsidR="00344DD1" w:rsidRPr="001761D7">
              <w:rPr>
                <w:rFonts w:eastAsia="Times New Roman"/>
                <w:sz w:val="24"/>
                <w:cs/>
                <w:lang w:bidi="bn-IN"/>
              </w:rPr>
              <w:t>২০২২</w:t>
            </w:r>
          </w:p>
        </w:tc>
      </w:tr>
      <w:tr w:rsidR="00356F29" w:rsidRPr="00C81EE3" w:rsidTr="00283C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/>
        </w:trPr>
        <w:tc>
          <w:tcPr>
            <w:tcW w:w="32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C81EE3" w:rsidRDefault="00356F29" w:rsidP="00F02711">
            <w:pPr>
              <w:ind w:left="0"/>
              <w:rPr>
                <w:rFonts w:eastAsia="Times New Roman"/>
                <w:b/>
                <w:sz w:val="24"/>
                <w:lang w:bidi="bn-BD"/>
              </w:rPr>
            </w:pP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C81EE3">
              <w:rPr>
                <w:b/>
                <w:sz w:val="24"/>
                <w:cs/>
                <w:lang w:bidi="bn-IN"/>
              </w:rPr>
              <w:t>৪৮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C81EE3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C81EE3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0B539A" w:rsidP="005436C6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lang w:bidi="bn-BD"/>
              </w:rPr>
            </w:pPr>
            <w:r>
              <w:rPr>
                <w:rFonts w:eastAsia="Times New Roman"/>
                <w:b/>
                <w:sz w:val="24"/>
                <w:cs/>
                <w:lang w:bidi="bn-IN"/>
              </w:rPr>
              <w:t>১০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৬৫</w:t>
            </w:r>
            <w:r w:rsidR="00356F29" w:rsidRPr="00C81EE3">
              <w:rPr>
                <w:rFonts w:eastAsia="Times New Roman"/>
                <w:b/>
                <w:sz w:val="24"/>
                <w:cs/>
                <w:lang w:bidi="bn-BD"/>
              </w:rPr>
              <w:t xml:space="preserve"> কোটি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   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দশ</w:t>
            </w:r>
            <w:r w:rsidR="00C92006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ক </w:t>
            </w:r>
            <w:r w:rsidR="00283C18">
              <w:rPr>
                <w:rFonts w:eastAsia="Times New Roman"/>
                <w:b/>
                <w:sz w:val="24"/>
                <w:cs/>
                <w:lang w:bidi="bn-IN"/>
              </w:rPr>
              <w:t>পঁয়ষট্রি কোটি</w:t>
            </w:r>
            <w:r w:rsidR="00356F29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B48D4" w:rsidRDefault="005436C6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-</w:t>
            </w:r>
            <w:r w:rsidR="008F32D0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-</w:t>
            </w:r>
          </w:p>
        </w:tc>
        <w:tc>
          <w:tcPr>
            <w:tcW w:w="1717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62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  <w:tr w:rsidR="00356F29" w:rsidRPr="00C81EE3" w:rsidTr="00283C1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/>
        </w:trPr>
        <w:tc>
          <w:tcPr>
            <w:tcW w:w="32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356F29" w:rsidP="00B42D80">
            <w:pPr>
              <w:ind w:left="0"/>
              <w:jc w:val="left"/>
              <w:rPr>
                <w:sz w:val="22"/>
                <w:szCs w:val="22"/>
                <w:lang w:bidi="bn-IN"/>
              </w:rPr>
            </w:pPr>
            <w:r w:rsidRPr="00C81EE3">
              <w:rPr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C81EE3">
              <w:rPr>
                <w:sz w:val="22"/>
                <w:szCs w:val="22"/>
                <w:lang w:bidi="bn-BD"/>
              </w:rPr>
              <w:t>''</w:t>
            </w:r>
          </w:p>
          <w:p w:rsidR="00356F29" w:rsidRPr="00C81EE3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C81EE3">
              <w:rPr>
                <w:sz w:val="22"/>
                <w:szCs w:val="22"/>
                <w:lang w:bidi="bn-BD"/>
              </w:rPr>
              <w:t xml:space="preserve">( </w:t>
            </w:r>
            <w:r w:rsidRPr="00C81EE3">
              <w:rPr>
                <w:sz w:val="22"/>
                <w:szCs w:val="22"/>
                <w:cs/>
                <w:lang w:bidi="bn-BD"/>
              </w:rPr>
              <w:t xml:space="preserve">২য় 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পর্যায়</w:t>
            </w:r>
            <w:r w:rsidRPr="00C81EE3">
              <w:rPr>
                <w:sz w:val="22"/>
                <w:szCs w:val="22"/>
                <w:cs/>
                <w:lang w:bidi="bn-BD"/>
              </w:rPr>
              <w:t>) (জুলাই</w:t>
            </w:r>
            <w:r w:rsidRPr="00C81EE3">
              <w:rPr>
                <w:sz w:val="22"/>
                <w:szCs w:val="22"/>
                <w:lang w:bidi="bn-BD"/>
              </w:rPr>
              <w:t xml:space="preserve">, </w:t>
            </w:r>
            <w:r w:rsidRPr="00C81EE3">
              <w:rPr>
                <w:sz w:val="22"/>
                <w:szCs w:val="22"/>
                <w:cs/>
                <w:lang w:bidi="bn-BD"/>
              </w:rPr>
              <w:t>২০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>২</w:t>
            </w:r>
            <w:r w:rsidRPr="00C81EE3">
              <w:rPr>
                <w:sz w:val="22"/>
                <w:szCs w:val="22"/>
                <w:cs/>
                <w:lang w:bidi="bn-IN"/>
              </w:rPr>
              <w:t>১</w:t>
            </w:r>
            <w:r w:rsidRPr="00C81EE3">
              <w:rPr>
                <w:sz w:val="22"/>
                <w:szCs w:val="22"/>
                <w:cs/>
                <w:lang w:bidi="bn-BD"/>
              </w:rPr>
              <w:t>-জুন</w:t>
            </w:r>
            <w:r w:rsidRPr="00C81EE3">
              <w:rPr>
                <w:sz w:val="22"/>
                <w:szCs w:val="22"/>
                <w:lang w:bidi="bn-BD"/>
              </w:rPr>
              <w:t>,</w:t>
            </w:r>
            <w:r w:rsidRPr="00C81EE3">
              <w:rPr>
                <w:rFonts w:hint="cs"/>
                <w:sz w:val="22"/>
                <w:szCs w:val="22"/>
                <w:cs/>
                <w:lang w:bidi="bn-IN"/>
              </w:rPr>
              <w:t xml:space="preserve"> </w:t>
            </w:r>
            <w:r w:rsidRPr="00C81EE3">
              <w:rPr>
                <w:sz w:val="22"/>
                <w:szCs w:val="22"/>
                <w:cs/>
                <w:lang w:bidi="bn-BD"/>
              </w:rPr>
              <w:t>২০২৪) প্রাক্কলিত ব্যয় ৪৯৭৩.০০ লক্ষ টাকা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81EE3" w:rsidRDefault="00503CB9" w:rsidP="00503CB9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sz w:val="24"/>
                <w:cs/>
                <w:lang w:bidi="bn-IN"/>
              </w:rPr>
            </w:pPr>
            <w:r>
              <w:rPr>
                <w:rFonts w:eastAsia="Times New Roman"/>
                <w:b/>
                <w:sz w:val="24"/>
                <w:cs/>
                <w:lang w:bidi="bn-IN"/>
              </w:rPr>
              <w:t>৫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.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৫১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কোটি</w:t>
            </w:r>
            <w:r w:rsidR="006C458E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</w:t>
            </w:r>
            <w:r w:rsidR="006C458E">
              <w:rPr>
                <w:rFonts w:eastAsia="Times New Roman"/>
                <w:b/>
                <w:sz w:val="24"/>
                <w:lang w:bidi="bn-IN"/>
              </w:rPr>
              <w:t xml:space="preserve">        </w:t>
            </w:r>
            <w:r>
              <w:rPr>
                <w:rFonts w:eastAsia="Times New Roman" w:hint="cs"/>
                <w:b/>
                <w:sz w:val="24"/>
                <w:cs/>
                <w:lang w:bidi="bn-IN"/>
              </w:rPr>
              <w:t>(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পা</w:t>
            </w:r>
            <w:r w:rsidR="000B539A">
              <w:rPr>
                <w:rFonts w:eastAsia="Times New Roman"/>
                <w:b/>
                <w:sz w:val="24"/>
                <w:cs/>
                <w:lang w:bidi="bn-IN"/>
              </w:rPr>
              <w:t>ঁ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>চ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 xml:space="preserve"> দশমিক </w:t>
            </w:r>
            <w:r>
              <w:rPr>
                <w:rFonts w:eastAsia="Times New Roman"/>
                <w:b/>
                <w:sz w:val="24"/>
                <w:cs/>
                <w:lang w:bidi="bn-IN"/>
              </w:rPr>
              <w:t xml:space="preserve">একান্ন </w:t>
            </w:r>
            <w:r w:rsidR="00283C18">
              <w:rPr>
                <w:rFonts w:eastAsia="Times New Roman"/>
                <w:b/>
                <w:sz w:val="24"/>
                <w:cs/>
                <w:lang w:bidi="bn-IN"/>
              </w:rPr>
              <w:t>কোটি</w:t>
            </w:r>
            <w:r w:rsidR="00697682" w:rsidRPr="00C81EE3">
              <w:rPr>
                <w:rFonts w:eastAsia="Times New Roman" w:hint="cs"/>
                <w:b/>
                <w:sz w:val="24"/>
                <w:cs/>
                <w:lang w:bidi="bn-IN"/>
              </w:rPr>
              <w:t>)</w:t>
            </w:r>
          </w:p>
        </w:tc>
        <w:tc>
          <w:tcPr>
            <w:tcW w:w="173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587F" w:rsidRPr="00CB48D4" w:rsidRDefault="008F32D0" w:rsidP="003D7030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--</w:t>
            </w:r>
          </w:p>
        </w:tc>
        <w:tc>
          <w:tcPr>
            <w:tcW w:w="1717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AD54B9" w:rsidRDefault="00356F29">
            <w:pPr>
              <w:spacing w:line="276" w:lineRule="auto"/>
              <w:jc w:val="center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  <w:tc>
          <w:tcPr>
            <w:tcW w:w="162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AD54B9" w:rsidRDefault="00356F29">
            <w:pPr>
              <w:spacing w:line="276" w:lineRule="auto"/>
              <w:rPr>
                <w:rFonts w:eastAsia="Times New Roman"/>
                <w:b/>
                <w:color w:val="FF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r w:rsidRPr="00C81EE3">
        <w:rPr>
          <w:rFonts w:eastAsia="Times New Roman" w:hint="cs"/>
          <w:sz w:val="24"/>
          <w:cs/>
          <w:lang w:bidi="bn-IN"/>
        </w:rPr>
        <w:t>ক.</w:t>
      </w:r>
      <w:r w:rsidR="00723FDC" w:rsidRPr="00C81EE3">
        <w:rPr>
          <w:rFonts w:eastAsia="Times New Roman"/>
          <w:sz w:val="24"/>
          <w:cs/>
          <w:lang w:bidi="bn-IN"/>
        </w:rPr>
        <w:t xml:space="preserve"> </w:t>
      </w:r>
      <w:r w:rsidRPr="00C81EE3">
        <w:rPr>
          <w:rFonts w:eastAsia="Times New Roman" w:hint="cs"/>
          <w:sz w:val="24"/>
          <w:cs/>
          <w:lang w:bidi="bn-IN"/>
        </w:rPr>
        <w:t xml:space="preserve">(১) </w:t>
      </w:r>
      <w:r w:rsidR="00F04B6D" w:rsidRPr="00C81EE3">
        <w:rPr>
          <w:rFonts w:eastAsia="Times New Roman" w:hint="cs"/>
          <w:sz w:val="24"/>
          <w:cs/>
          <w:lang w:bidi="bn-IN"/>
        </w:rPr>
        <w:t xml:space="preserve">বার্ষিক উন্নয়ন </w:t>
      </w:r>
      <w:r w:rsidR="007B49BE" w:rsidRPr="00C81EE3">
        <w:rPr>
          <w:rFonts w:eastAsia="Times New Roman" w:hint="cs"/>
          <w:sz w:val="24"/>
          <w:cs/>
          <w:lang w:bidi="bn-IN"/>
        </w:rPr>
        <w:t>কর্মসূচির আওতায় গৃহী</w:t>
      </w:r>
      <w:r w:rsidR="00F04B6D" w:rsidRPr="00C81EE3">
        <w:rPr>
          <w:rFonts w:eastAsia="Times New Roman" w:hint="cs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</w:t>
      </w:r>
      <w:r w:rsidR="00F04B6D" w:rsidRPr="00F01DFD">
        <w:rPr>
          <w:rFonts w:eastAsia="Times New Roman" w:hint="cs"/>
          <w:sz w:val="24"/>
          <w:cs/>
          <w:lang w:bidi="bn-IN"/>
        </w:rPr>
        <w:t xml:space="preserve"> নিবিড়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283C18" w:rsidRDefault="00283C18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283C18" w:rsidRDefault="00283C18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283C18" w:rsidRDefault="00283C18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283C18" w:rsidRDefault="00283C18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BD"/>
        </w:rPr>
      </w:pP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9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2430"/>
        <w:gridCol w:w="3060"/>
        <w:gridCol w:w="2430"/>
      </w:tblGrid>
      <w:tr w:rsidR="00CA32FB" w:rsidRPr="00196CE1" w:rsidTr="00CC4233"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0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CC4233">
        <w:trPr>
          <w:trHeight w:val="192"/>
        </w:trPr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0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D07925" w:rsidRPr="00283C18" w:rsidRDefault="00CA32FB" w:rsidP="00CC4233">
      <w:pPr>
        <w:jc w:val="left"/>
        <w:rPr>
          <w:rFonts w:eastAsia="Times New Roman"/>
          <w:color w:val="000000"/>
          <w:sz w:val="22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লাভ/লোকসান : প্রযোজ্য নহে।</w:t>
      </w: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CA32FB" w:rsidRPr="0023163D" w:rsidRDefault="00A5692C" w:rsidP="00CA32FB">
      <w:pPr>
        <w:jc w:val="left"/>
        <w:rPr>
          <w:rFonts w:eastAsia="Times New Roman"/>
          <w:sz w:val="24"/>
          <w:shd w:val="clear" w:color="auto" w:fill="FFFFFF"/>
          <w:lang w:bidi="bn-IN"/>
        </w:rPr>
      </w:pPr>
      <w:r w:rsidRPr="00AC207F">
        <w:rPr>
          <w:rFonts w:eastAsia="Times New Roman" w:hint="cs"/>
          <w:color w:val="FF0000"/>
          <w:sz w:val="24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lang w:bidi="bn-BD"/>
        </w:rPr>
        <w:t>(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ক</w:t>
      </w:r>
      <w:r w:rsidR="00A66827" w:rsidRPr="0023163D">
        <w:rPr>
          <w:rFonts w:eastAsia="Times New Roman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63361A">
        <w:rPr>
          <w:rFonts w:eastAsia="Times New Roman"/>
          <w:sz w:val="24"/>
          <w:shd w:val="clear" w:color="auto" w:fill="FFFFFF"/>
          <w:cs/>
          <w:lang w:bidi="bn-IN"/>
        </w:rPr>
        <w:t>আগষ্ট</w:t>
      </w:r>
      <w:r w:rsidR="007045AA">
        <w:rPr>
          <w:rFonts w:eastAsia="Times New Roman" w:hint="cs"/>
          <w:sz w:val="24"/>
          <w:shd w:val="clear" w:color="auto" w:fill="FFFFFF"/>
          <w:cs/>
          <w:lang w:bidi="bn-IN"/>
        </w:rPr>
        <w:t>/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>২০২</w:t>
      </w:r>
      <w:r w:rsidR="007F7E08" w:rsidRPr="0023163D">
        <w:rPr>
          <w:rFonts w:eastAsia="Times New Roman"/>
          <w:sz w:val="24"/>
          <w:shd w:val="clear" w:color="auto" w:fill="FFFFFF"/>
          <w:cs/>
          <w:lang w:bidi="bn-IN"/>
        </w:rPr>
        <w:t>২</w:t>
      </w:r>
      <w:r w:rsidR="00812F55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CA32FB" w:rsidRPr="0023163D">
        <w:rPr>
          <w:rFonts w:eastAsia="Times New Roman"/>
          <w:sz w:val="24"/>
          <w:shd w:val="clear" w:color="auto" w:fill="FFFFFF"/>
          <w:cs/>
          <w:lang w:bidi="bn-BD"/>
        </w:rPr>
        <w:t>মাস</w:t>
      </w:r>
      <w:r w:rsidR="00CF2ED2" w:rsidRPr="0023163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99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900"/>
        <w:gridCol w:w="1170"/>
        <w:gridCol w:w="1170"/>
        <w:gridCol w:w="990"/>
        <w:gridCol w:w="1080"/>
        <w:gridCol w:w="3510"/>
      </w:tblGrid>
      <w:tr w:rsidR="00677E04" w:rsidRPr="0023163D" w:rsidTr="00CC4233">
        <w:trPr>
          <w:trHeight w:val="109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cs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টাকার পরিমান</w:t>
            </w:r>
            <w:r w:rsidRPr="0023163D">
              <w:rPr>
                <w:rFonts w:eastAsia="Times New Roman"/>
                <w:sz w:val="22"/>
                <w:szCs w:val="22"/>
                <w:lang w:bidi="bn-BD"/>
              </w:rPr>
              <w:br/>
              <w:t>(</w:t>
            </w: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0433F2">
            <w:pPr>
              <w:ind w:left="0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23163D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B87C3F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নিষ্প</w:t>
            </w:r>
            <w:r w:rsidR="00CA32FB"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35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3163D" w:rsidRDefault="00CA32FB" w:rsidP="00531382">
            <w:pPr>
              <w:ind w:left="-23" w:right="-26"/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23163D">
              <w:rPr>
                <w:rFonts w:eastAsia="Times New Roman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23163D" w:rsidRDefault="00CA32FB" w:rsidP="00D07925">
            <w:pPr>
              <w:ind w:right="-90"/>
              <w:rPr>
                <w:rFonts w:eastAsia="Times New Roman"/>
                <w:sz w:val="22"/>
                <w:szCs w:val="22"/>
                <w:lang w:bidi="bn-BD"/>
              </w:rPr>
            </w:pPr>
          </w:p>
        </w:tc>
      </w:tr>
      <w:tr w:rsidR="00677E04" w:rsidRPr="0023163D" w:rsidTr="00CC4233">
        <w:trPr>
          <w:trHeight w:val="1491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CA32FB" w:rsidP="00531382">
            <w:pPr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বাংলাদেশ রেশম উন্নয়ন বোর্ড</w:t>
            </w:r>
            <w:r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 xml:space="preserve">,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AF54C3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৬৭</w:t>
            </w:r>
            <w:r w:rsidR="00013FC3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                                           </w:t>
            </w:r>
            <w:r w:rsidR="00C47D7E"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32702" w:rsidRDefault="000742B5" w:rsidP="000742B5">
            <w:pPr>
              <w:jc w:val="center"/>
              <w:rPr>
                <w:rFonts w:eastAsia="Times New Roman"/>
                <w:color w:val="000000" w:themeColor="text1"/>
                <w:sz w:val="24"/>
                <w:lang w:bidi="bn-BD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৩৮০২</w:t>
            </w:r>
            <w:r w:rsidR="0092034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.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১৫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lang w:bidi="bn-BD"/>
              </w:rPr>
              <w:t>(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আটত্রিশ</w:t>
            </w:r>
            <w:r w:rsidR="00CA6F2E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কোটি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দুই</w:t>
            </w:r>
            <w:r w:rsidR="00455314"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677E04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লক্ষ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পনের </w:t>
            </w:r>
            <w:r w:rsidR="00CA32FB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63D" w:rsidRPr="00532702" w:rsidRDefault="003235F9" w:rsidP="0082763D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cs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>উত্থাপিত</w:t>
            </w:r>
            <w:r w:rsidR="000155AD" w:rsidRPr="00532702">
              <w:rPr>
                <w:rFonts w:eastAsia="Times New Roman" w:hint="cs"/>
                <w:color w:val="000000" w:themeColor="text1"/>
                <w:sz w:val="22"/>
                <w:szCs w:val="22"/>
                <w:cs/>
                <w:lang w:bidi="bn-IN"/>
              </w:rPr>
              <w:t>/</w:t>
            </w:r>
          </w:p>
          <w:p w:rsidR="003235F9" w:rsidRPr="00532702" w:rsidRDefault="0082763D" w:rsidP="0082763D">
            <w:pPr>
              <w:jc w:val="center"/>
              <w:rPr>
                <w:rFonts w:eastAsia="Times New Roman"/>
                <w:color w:val="000000" w:themeColor="text1"/>
                <w:sz w:val="24"/>
                <w:lang w:bidi="bn-IN"/>
              </w:rPr>
            </w:pPr>
            <w:r w:rsidRPr="00532702">
              <w:rPr>
                <w:rFonts w:eastAsia="Times New Roman"/>
                <w:color w:val="000000" w:themeColor="text1"/>
                <w:sz w:val="22"/>
                <w:szCs w:val="22"/>
                <w:cs/>
                <w:lang w:bidi="bn-BD"/>
              </w:rPr>
              <w:t xml:space="preserve">ব্রডশীট জবাব </w:t>
            </w:r>
          </w:p>
        </w:tc>
        <w:tc>
          <w:tcPr>
            <w:tcW w:w="9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532702" w:rsidRDefault="00396F04" w:rsidP="005377B5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</w:pPr>
          </w:p>
          <w:p w:rsidR="0025545D" w:rsidRPr="00532702" w:rsidRDefault="00D415A1" w:rsidP="005377B5">
            <w:pPr>
              <w:jc w:val="center"/>
              <w:rPr>
                <w:rFonts w:eastAsia="Times New Roman"/>
                <w:color w:val="000000" w:themeColor="text1"/>
                <w:sz w:val="24"/>
                <w:lang w:eastAsia="zh-TW" w:bidi="bn-IN"/>
              </w:rPr>
            </w:pPr>
            <w:r>
              <w:rPr>
                <w:rFonts w:eastAsia="Times New Roman"/>
                <w:color w:val="000000" w:themeColor="text1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532702" w:rsidRDefault="00BD2ACC" w:rsidP="005377B5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BD"/>
              </w:rPr>
            </w:pPr>
          </w:p>
          <w:p w:rsidR="00CA32FB" w:rsidRPr="00532702" w:rsidRDefault="00F20C6D" w:rsidP="00532702">
            <w:pPr>
              <w:jc w:val="center"/>
              <w:rPr>
                <w:rFonts w:eastAsia="Times New Roman"/>
                <w:color w:val="000000" w:themeColor="text1"/>
                <w:sz w:val="24"/>
                <w:cs/>
                <w:lang w:bidi="bn-IN"/>
              </w:rPr>
            </w:pP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১</w:t>
            </w:r>
            <w:r w:rsidR="00532702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৬৭</w:t>
            </w:r>
          </w:p>
        </w:tc>
        <w:tc>
          <w:tcPr>
            <w:tcW w:w="35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32702" w:rsidRDefault="00696B53" w:rsidP="00532702">
            <w:pPr>
              <w:ind w:left="0" w:right="0"/>
              <w:rPr>
                <w:rFonts w:ascii="Symbol" w:eastAsia="Times New Roman" w:hAnsi="Symbol"/>
                <w:color w:val="000000" w:themeColor="text1"/>
                <w:sz w:val="24"/>
                <w:lang w:eastAsia="zh-TW" w:bidi="bn-IN"/>
              </w:rPr>
            </w:pP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গত ০৯/০২/২০২২ ও ১০/০২/২০২২ তারিখে</w:t>
            </w:r>
            <w:r w:rsidR="003E16C9" w:rsidRPr="00532702">
              <w:rPr>
                <w:rFonts w:eastAsia="Times New Roman"/>
                <w:color w:val="000000" w:themeColor="text1"/>
                <w:sz w:val="24"/>
                <w:lang w:bidi="hi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ত্রিপাক্ষিক</w:t>
            </w:r>
            <w:r w:rsidRPr="00532702">
              <w:rPr>
                <w:rFonts w:eastAsia="Times New Roman"/>
                <w:color w:val="000000" w:themeColor="text1"/>
                <w:sz w:val="24"/>
                <w:lang w:bidi="bn-IN"/>
              </w:rPr>
              <w:t xml:space="preserve"> 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সভা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অনুষ্ঠিত হয়।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উক্ত সভায় ৫০টি কার্যপত্র আলোচনা হয়। আলোচনান্তে ২</w:t>
            </w:r>
            <w:r w:rsidR="007045AA"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৪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>টি আপত্তি নিষ্পত্তির সুপারিশ পাওয়া</w:t>
            </w:r>
            <w:r w:rsidR="00D96E88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যায় জড়িত টাকার পরিমান </w:t>
            </w:r>
            <w:r w:rsidR="00733032"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২২৭.৩০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 xml:space="preserve"> লক্ষ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BD"/>
              </w:rPr>
              <w:t>টাকা</w:t>
            </w:r>
            <w:r w:rsidRPr="00532702">
              <w:rPr>
                <w:rFonts w:eastAsia="Times New Roman" w:hint="cs"/>
                <w:color w:val="000000" w:themeColor="text1"/>
                <w:sz w:val="24"/>
                <w:cs/>
                <w:lang w:bidi="hi-IN"/>
              </w:rPr>
              <w:t>।</w:t>
            </w:r>
            <w:r w:rsidRPr="00532702">
              <w:rPr>
                <w:rFonts w:eastAsia="Times New Roman"/>
                <w:color w:val="000000" w:themeColor="text1"/>
                <w:sz w:val="24"/>
                <w:cs/>
                <w:lang w:bidi="bn-IN"/>
              </w:rPr>
              <w:t xml:space="preserve"> </w:t>
            </w:r>
            <w:r w:rsidR="00904499">
              <w:rPr>
                <w:rFonts w:eastAsia="Times New Roman" w:hint="cs"/>
                <w:color w:val="000000" w:themeColor="text1"/>
                <w:sz w:val="24"/>
                <w:cs/>
                <w:lang w:bidi="bn-IN"/>
              </w:rPr>
              <w:t>এখনো নিষ্পত্তির জারিপত্র পাওয়া যায়নি।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</w:t>
      </w:r>
      <w:r w:rsidR="007F7E08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দপ্তর/সংস্থার সম্মিলিত সংখ্যা):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773"/>
        <w:gridCol w:w="1164"/>
        <w:gridCol w:w="1251"/>
        <w:gridCol w:w="1767"/>
        <w:gridCol w:w="2013"/>
      </w:tblGrid>
      <w:tr w:rsidR="00CA32FB" w:rsidRPr="00196CE1" w:rsidTr="00CC4233">
        <w:trPr>
          <w:trHeight w:val="335"/>
        </w:trPr>
        <w:tc>
          <w:tcPr>
            <w:tcW w:w="212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8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176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2013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CC4233">
        <w:trPr>
          <w:trHeight w:val="187"/>
        </w:trPr>
        <w:tc>
          <w:tcPr>
            <w:tcW w:w="212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77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2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176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13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6B1D85" w:rsidTr="00CC4233">
        <w:trPr>
          <w:trHeight w:val="354"/>
        </w:trPr>
        <w:tc>
          <w:tcPr>
            <w:tcW w:w="2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2776F7" w:rsidRPr="006B1D85">
              <w:rPr>
                <w:rFonts w:eastAsia="Times New Roman"/>
                <w:sz w:val="24"/>
                <w:lang w:bidi="bn-IN"/>
              </w:rPr>
              <w:t xml:space="preserve"> </w:t>
            </w:r>
            <w:r w:rsidR="000D2892"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  <w:r w:rsidR="00B7164B" w:rsidRPr="006B1D85">
              <w:rPr>
                <w:rFonts w:eastAsia="Times New Roman" w:hint="cs"/>
                <w:sz w:val="24"/>
                <w:cs/>
                <w:lang w:bidi="bn-IN"/>
              </w:rPr>
              <w:t>৩</w:t>
            </w:r>
          </w:p>
        </w:tc>
        <w:tc>
          <w:tcPr>
            <w:tcW w:w="177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A041C4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11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12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2C3C92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IN"/>
              </w:rPr>
              <w:t>-</w:t>
            </w:r>
          </w:p>
        </w:tc>
        <w:tc>
          <w:tcPr>
            <w:tcW w:w="17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4A57CC" w:rsidP="00531382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cs/>
                <w:lang w:bidi="bn-IN"/>
              </w:rPr>
              <w:t>১</w:t>
            </w:r>
          </w:p>
        </w:tc>
        <w:tc>
          <w:tcPr>
            <w:tcW w:w="20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6B1D85" w:rsidRDefault="00CA32FB" w:rsidP="00A041C4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 w:rsidRPr="006B1D85">
              <w:rPr>
                <w:rFonts w:eastAsia="Times New Roman"/>
                <w:sz w:val="24"/>
                <w:lang w:bidi="bn-BD"/>
              </w:rPr>
              <w:t> </w:t>
            </w:r>
            <w:r w:rsidR="00CA0FAD" w:rsidRPr="006B1D85">
              <w:rPr>
                <w:rFonts w:eastAsia="Times New Roman"/>
                <w:sz w:val="24"/>
                <w:cs/>
                <w:lang w:bidi="bn-BD"/>
              </w:rPr>
              <w:t>১</w:t>
            </w:r>
            <w:r w:rsidR="004A57CC" w:rsidRPr="006B1D85">
              <w:rPr>
                <w:rFonts w:eastAsia="Times New Roman"/>
                <w:sz w:val="24"/>
                <w:cs/>
                <w:lang w:bidi="bn-IN"/>
              </w:rPr>
              <w:t>২</w:t>
            </w:r>
          </w:p>
        </w:tc>
      </w:tr>
    </w:tbl>
    <w:p w:rsidR="00462C75" w:rsidRPr="00283C18" w:rsidRDefault="00462C75" w:rsidP="00283C18">
      <w:pPr>
        <w:ind w:left="0"/>
        <w:jc w:val="left"/>
        <w:rPr>
          <w:rFonts w:eastAsia="Times New Roman"/>
          <w:sz w:val="8"/>
          <w:shd w:val="clear" w:color="auto" w:fill="FFFFFF"/>
          <w:lang w:bidi="bn-IN"/>
        </w:rPr>
      </w:pPr>
    </w:p>
    <w:p w:rsidR="00CA32FB" w:rsidRPr="00F75D7B" w:rsidRDefault="00CA32FB" w:rsidP="00286BA0">
      <w:pPr>
        <w:jc w:val="left"/>
        <w:rPr>
          <w:rFonts w:eastAsia="Times New Roman"/>
          <w:sz w:val="24"/>
          <w:shd w:val="clear" w:color="auto" w:fill="FFFFFF"/>
          <w:cs/>
          <w:lang w:bidi="bn-BD"/>
        </w:rPr>
      </w:pPr>
      <w:r w:rsidRPr="00F75D7B">
        <w:rPr>
          <w:rFonts w:eastAsia="Times New Roman"/>
          <w:sz w:val="24"/>
          <w:shd w:val="clear" w:color="auto" w:fill="FFFFFF"/>
          <w:lang w:bidi="bn-BD"/>
        </w:rPr>
        <w:t>(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৯)  মানবসম্পদ উন্নয়ন</w:t>
      </w:r>
      <w:r w:rsidRPr="00F75D7B">
        <w:rPr>
          <w:rFonts w:eastAsia="Times New Roman"/>
          <w:sz w:val="24"/>
          <w:shd w:val="clear" w:color="auto" w:fill="FFFFFF"/>
          <w:lang w:bidi="bn-BD"/>
        </w:rPr>
        <w:br/>
        <w:t>     (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ক) </w:t>
      </w:r>
      <w:r w:rsidRPr="00F75D7B">
        <w:rPr>
          <w:rFonts w:eastAsia="Times New Roman"/>
          <w:sz w:val="24"/>
          <w:shd w:val="clear" w:color="auto" w:fill="FFFFFF"/>
          <w:cs/>
          <w:lang w:bidi="bn-BD"/>
        </w:rPr>
        <w:t>প্রতিবেদনাধীন মাসে সমাপ্ত প্রশিক্ষণ কর্মসুচিঃ</w:t>
      </w:r>
      <w:r w:rsidR="009946FD" w:rsidRPr="00F75D7B">
        <w:rPr>
          <w:rFonts w:eastAsia="Times New Roman"/>
          <w:sz w:val="24"/>
          <w:shd w:val="clear" w:color="auto" w:fill="FFFFFF"/>
          <w:cs/>
          <w:lang w:bidi="bn-BD"/>
        </w:rPr>
        <w:t xml:space="preserve"> </w:t>
      </w:r>
    </w:p>
    <w:tbl>
      <w:tblPr>
        <w:tblW w:w="10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444"/>
        <w:gridCol w:w="2783"/>
        <w:gridCol w:w="3264"/>
      </w:tblGrid>
      <w:tr w:rsidR="00392E8D" w:rsidRPr="00F75D7B" w:rsidTr="00283C18">
        <w:trPr>
          <w:trHeight w:val="492"/>
        </w:trPr>
        <w:tc>
          <w:tcPr>
            <w:tcW w:w="16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B74E0A">
              <w:rPr>
                <w:rFonts w:eastAsia="Times New Roman"/>
                <w:sz w:val="22"/>
                <w:szCs w:val="22"/>
                <w:lang w:bidi="bn-BD"/>
              </w:rPr>
              <w:t> </w:t>
            </w:r>
          </w:p>
        </w:tc>
        <w:tc>
          <w:tcPr>
            <w:tcW w:w="24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IN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প্রশিক্ষণের মেয়াদ</w:t>
            </w:r>
            <w:r w:rsidRPr="00B74E0A">
              <w:rPr>
                <w:rFonts w:eastAsia="Times New Roman" w:hint="cs"/>
                <w:sz w:val="22"/>
                <w:szCs w:val="22"/>
                <w:cs/>
                <w:lang w:bidi="bn-IN"/>
              </w:rPr>
              <w:t xml:space="preserve"> </w:t>
            </w:r>
            <w:r w:rsidRPr="00B74E0A">
              <w:rPr>
                <w:rFonts w:eastAsia="Times New Roman"/>
                <w:sz w:val="22"/>
                <w:szCs w:val="22"/>
                <w:cs/>
                <w:lang w:bidi="bn-IN"/>
              </w:rPr>
              <w:t>ও স্থান</w:t>
            </w:r>
          </w:p>
        </w:tc>
        <w:tc>
          <w:tcPr>
            <w:tcW w:w="278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32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E8D" w:rsidRPr="00B74E0A" w:rsidRDefault="00392E8D" w:rsidP="005436C6">
            <w:pPr>
              <w:jc w:val="center"/>
              <w:rPr>
                <w:rFonts w:eastAsia="Times New Roman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1D1A33" w:rsidRPr="00344DD1" w:rsidTr="00283C18">
        <w:trPr>
          <w:trHeight w:val="252"/>
        </w:trPr>
        <w:tc>
          <w:tcPr>
            <w:tcW w:w="16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4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6114E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278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5436C6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  <w:tc>
          <w:tcPr>
            <w:tcW w:w="326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DC0DEC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>-</w:t>
            </w:r>
          </w:p>
        </w:tc>
      </w:tr>
      <w:tr w:rsidR="001D1A33" w:rsidRPr="00344DD1" w:rsidTr="00283C18">
        <w:trPr>
          <w:trHeight w:val="252"/>
        </w:trPr>
        <w:tc>
          <w:tcPr>
            <w:tcW w:w="1608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1168E8">
            <w:pPr>
              <w:ind w:left="0"/>
              <w:jc w:val="center"/>
              <w:rPr>
                <w:cs/>
                <w:lang w:bidi="bn-IN"/>
              </w:rPr>
            </w:pPr>
          </w:p>
        </w:tc>
        <w:tc>
          <w:tcPr>
            <w:tcW w:w="2444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2783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6114E1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  <w:r>
              <w:rPr>
                <w:rFonts w:eastAsia="Times New Roman" w:hint="cs"/>
                <w:sz w:val="24"/>
                <w:cs/>
                <w:lang w:bidi="bn-IN"/>
              </w:rPr>
              <w:t xml:space="preserve">মোট= </w:t>
            </w:r>
          </w:p>
        </w:tc>
        <w:tc>
          <w:tcPr>
            <w:tcW w:w="3264" w:type="dxa"/>
            <w:tcBorders>
              <w:top w:val="single" w:sz="6" w:space="0" w:color="0C0C0C"/>
              <w:left w:val="single" w:sz="6" w:space="0" w:color="0C0C0C"/>
              <w:bottom w:val="single" w:sz="4" w:space="0" w:color="auto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33" w:rsidRPr="00344DD1" w:rsidRDefault="001D1A33" w:rsidP="00344DD1">
            <w:pPr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</w:tbl>
    <w:p w:rsidR="00283C18" w:rsidRDefault="00283C18" w:rsidP="00283C18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lang w:bidi="bn-IN"/>
        </w:rPr>
      </w:pPr>
    </w:p>
    <w:tbl>
      <w:tblPr>
        <w:tblW w:w="10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741"/>
        <w:gridCol w:w="5801"/>
      </w:tblGrid>
      <w:tr w:rsidR="00283C18" w:rsidRPr="00196CE1" w:rsidTr="00283C18">
        <w:trPr>
          <w:trHeight w:val="1452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Default="00283C18" w:rsidP="00CD1DF8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  <w:p w:rsidR="00283C18" w:rsidRPr="00196CE1" w:rsidRDefault="00283C18" w:rsidP="00CD1DF8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37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Default="00283C18" w:rsidP="00CD1DF8">
            <w:pPr>
              <w:rPr>
                <w:rFonts w:eastAsia="Times New Roman"/>
                <w:sz w:val="24"/>
                <w:cs/>
                <w:lang w:bidi="bn-IN"/>
              </w:rPr>
            </w:pPr>
          </w:p>
          <w:p w:rsidR="00283C18" w:rsidRPr="0056616D" w:rsidRDefault="00283C18" w:rsidP="00CD1DF8">
            <w:pPr>
              <w:rPr>
                <w:rFonts w:eastAsia="Times New Roman"/>
                <w:sz w:val="24"/>
                <w:cs/>
                <w:lang w:bidi="bn-BD"/>
              </w:rPr>
            </w:pPr>
            <w:r w:rsidRPr="0056616D">
              <w:rPr>
                <w:rFonts w:eastAsia="Times New Roman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  <w:p w:rsidR="00283C18" w:rsidRPr="0056616D" w:rsidRDefault="00283C18" w:rsidP="00CD1DF8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283C18" w:rsidRPr="0056616D" w:rsidRDefault="00283C18" w:rsidP="00CD1DF8">
            <w:pPr>
              <w:rPr>
                <w:rFonts w:eastAsia="Times New Roman"/>
                <w:sz w:val="24"/>
                <w:cs/>
                <w:lang w:bidi="bn-BD"/>
              </w:rPr>
            </w:pPr>
          </w:p>
          <w:p w:rsidR="00283C18" w:rsidRPr="0056616D" w:rsidRDefault="00283C18" w:rsidP="00CD1DF8">
            <w:pPr>
              <w:rPr>
                <w:rFonts w:eastAsia="Times New Roman"/>
                <w:sz w:val="24"/>
                <w:cs/>
                <w:lang w:bidi="bn-IN"/>
              </w:rPr>
            </w:pPr>
          </w:p>
        </w:tc>
        <w:tc>
          <w:tcPr>
            <w:tcW w:w="58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1385"/>
              <w:gridCol w:w="2080"/>
              <w:gridCol w:w="1868"/>
            </w:tblGrid>
            <w:tr w:rsidR="00283C18" w:rsidRPr="0056616D" w:rsidTr="00CD1DF8">
              <w:trPr>
                <w:trHeight w:val="368"/>
              </w:trPr>
              <w:tc>
                <w:tcPr>
                  <w:tcW w:w="1385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তারিখ</w:t>
                  </w:r>
                </w:p>
              </w:tc>
              <w:tc>
                <w:tcPr>
                  <w:tcW w:w="2080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প্রশিক্ষণ</w:t>
                  </w:r>
                  <w:r w:rsidRPr="00B74E0A">
                    <w:rPr>
                      <w:rFonts w:eastAsia="Times New Roman"/>
                      <w:sz w:val="22"/>
                      <w:szCs w:val="22"/>
                      <w:lang w:bidi="bn-IN"/>
                    </w:rPr>
                    <w:t>/</w:t>
                  </w: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কর্মশালা</w:t>
                  </w:r>
                </w:p>
              </w:tc>
              <w:tc>
                <w:tcPr>
                  <w:tcW w:w="1868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 w:rsidRPr="00B74E0A"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  <w:t>অংশগ্রহণকারীর সংখ্যা</w:t>
                  </w:r>
                </w:p>
              </w:tc>
            </w:tr>
            <w:tr w:rsidR="00283C18" w:rsidRPr="0056616D" w:rsidTr="00CD1DF8">
              <w:trPr>
                <w:trHeight w:val="256"/>
              </w:trPr>
              <w:tc>
                <w:tcPr>
                  <w:tcW w:w="1385" w:type="dxa"/>
                </w:tcPr>
                <w:p w:rsidR="00283C18" w:rsidRPr="00B74E0A" w:rsidRDefault="00283C18" w:rsidP="00CD1DF8">
                  <w:pPr>
                    <w:jc w:val="center"/>
                    <w:rPr>
                      <w:rFonts w:eastAsia="Times New Roman"/>
                      <w:sz w:val="22"/>
                      <w:szCs w:val="22"/>
                      <w:cs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2080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  <w:tc>
                <w:tcPr>
                  <w:tcW w:w="1868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  <w:r>
                    <w:rPr>
                      <w:rFonts w:eastAsia="Times New Roman" w:hint="cs"/>
                      <w:sz w:val="22"/>
                      <w:szCs w:val="22"/>
                      <w:cs/>
                      <w:lang w:bidi="bn-IN"/>
                    </w:rPr>
                    <w:t>-</w:t>
                  </w:r>
                </w:p>
              </w:tc>
            </w:tr>
            <w:tr w:rsidR="00283C18" w:rsidRPr="0056616D" w:rsidTr="00CD1DF8">
              <w:trPr>
                <w:trHeight w:val="270"/>
              </w:trPr>
              <w:tc>
                <w:tcPr>
                  <w:tcW w:w="1385" w:type="dxa"/>
                </w:tcPr>
                <w:p w:rsidR="00283C18" w:rsidRPr="00B74E0A" w:rsidRDefault="00283C18" w:rsidP="00CD1D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</w:tcPr>
                <w:p w:rsidR="00283C18" w:rsidRPr="00B74E0A" w:rsidRDefault="00283C18" w:rsidP="00CD1DF8">
                  <w:pPr>
                    <w:ind w:left="0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  <w:tc>
                <w:tcPr>
                  <w:tcW w:w="1868" w:type="dxa"/>
                </w:tcPr>
                <w:p w:rsidR="00283C18" w:rsidRPr="00B74E0A" w:rsidRDefault="00283C18" w:rsidP="00CD1DF8">
                  <w:pPr>
                    <w:ind w:left="0"/>
                    <w:jc w:val="center"/>
                    <w:rPr>
                      <w:rFonts w:eastAsia="Times New Roman"/>
                      <w:sz w:val="22"/>
                      <w:szCs w:val="22"/>
                      <w:lang w:bidi="bn-IN"/>
                    </w:rPr>
                  </w:pPr>
                </w:p>
              </w:tc>
            </w:tr>
          </w:tbl>
          <w:p w:rsidR="00283C18" w:rsidRPr="0056616D" w:rsidRDefault="00283C18" w:rsidP="00CD1DF8">
            <w:pPr>
              <w:ind w:left="0"/>
              <w:rPr>
                <w:rFonts w:eastAsia="Times New Roman"/>
                <w:sz w:val="24"/>
                <w:lang w:bidi="bn-IN"/>
              </w:rPr>
            </w:pPr>
          </w:p>
        </w:tc>
      </w:tr>
      <w:tr w:rsidR="00283C18" w:rsidRPr="00196CE1" w:rsidTr="00CD1DF8">
        <w:trPr>
          <w:trHeight w:val="1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Pr="00196CE1" w:rsidRDefault="00283C18" w:rsidP="00CD1DF8">
            <w:pPr>
              <w:ind w:left="0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37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Pr="0056616D" w:rsidRDefault="00283C18" w:rsidP="00CD1DF8">
            <w:pPr>
              <w:rPr>
                <w:rFonts w:eastAsia="Times New Roman"/>
                <w:sz w:val="24"/>
                <w:cs/>
                <w:lang w:bidi="bn-BD"/>
              </w:rPr>
            </w:pPr>
          </w:p>
        </w:tc>
        <w:tc>
          <w:tcPr>
            <w:tcW w:w="58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7D7685" w:rsidRDefault="00283C18" w:rsidP="00CD1DF8">
            <w:pPr>
              <w:ind w:left="0"/>
              <w:jc w:val="center"/>
              <w:rPr>
                <w:rFonts w:eastAsia="Times New Roman"/>
                <w:sz w:val="24"/>
                <w:cs/>
                <w:lang w:bidi="bn-IN"/>
              </w:rPr>
            </w:pPr>
          </w:p>
        </w:tc>
      </w:tr>
      <w:tr w:rsidR="00283C18" w:rsidRPr="00196CE1" w:rsidTr="00CD1DF8">
        <w:trPr>
          <w:trHeight w:val="783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Pr="00B74E0A" w:rsidRDefault="00283C18" w:rsidP="00CD1DF8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37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B74E0A" w:rsidRDefault="00283C18" w:rsidP="00CD1DF8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58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B74E0A" w:rsidRDefault="00283C18" w:rsidP="00CD1DF8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: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জনবল দিন দিন কমতে থাকায় জেলার বাইরে প্রশিক্ষণ কর্মসূচিতে অংশগ্রহণ বা মনোনয়ন প্রদানের ক্ষেত্রে উক্ত কর্মকর্তা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-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দায়িত্বপালন একটি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ড়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াঁ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ধা।</w:t>
            </w:r>
          </w:p>
        </w:tc>
      </w:tr>
      <w:tr w:rsidR="00283C18" w:rsidRPr="00196CE1" w:rsidTr="00CD1DF8">
        <w:trPr>
          <w:trHeight w:val="795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Pr="00B74E0A" w:rsidRDefault="00283C18" w:rsidP="00CD1DF8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37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B74E0A" w:rsidRDefault="00283C18" w:rsidP="00CD1DF8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OJT)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58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B74E0A" w:rsidRDefault="00283C18" w:rsidP="00CD1DF8">
            <w:pP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B74E0A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 : </w:t>
            </w:r>
          </w:p>
        </w:tc>
      </w:tr>
      <w:tr w:rsidR="00283C18" w:rsidRPr="00196CE1" w:rsidTr="00CD1DF8">
        <w:trPr>
          <w:trHeight w:val="551"/>
        </w:trPr>
        <w:tc>
          <w:tcPr>
            <w:tcW w:w="55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3C18" w:rsidRPr="00196CE1" w:rsidRDefault="00283C18" w:rsidP="00CD1DF8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lastRenderedPageBreak/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37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196CE1" w:rsidRDefault="00283C18" w:rsidP="00CD1DF8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প্রতিবেদনাধীন মাসে প্রশিক্ষণের জন্য বিদেশ 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গমনকারী কর্মকর্তা</w:t>
            </w:r>
            <w:r w:rsidRPr="00B74E0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</w:t>
            </w:r>
            <w:r w:rsidRPr="00B74E0A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58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18" w:rsidRPr="00196CE1" w:rsidRDefault="00283C18" w:rsidP="00CD1DF8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3B071D" w:rsidRDefault="00283C18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="00CA32FB"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১০) </w:t>
      </w:r>
      <w:r w:rsidR="00CA32FB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উল্লেখযোগ্য </w:t>
      </w:r>
      <w:r w:rsidR="00CA32FB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কার্যাবলী/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 xml:space="preserve">, </w:t>
      </w:r>
      <w:r w:rsidR="003A6E88" w:rsidRPr="005719BC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234BA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234BA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="00CA32FB" w:rsidRPr="00234BA5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সংকট :</w:t>
      </w:r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তালিকা :</w:t>
      </w:r>
    </w:p>
    <w:p w:rsidR="00776F94" w:rsidRDefault="00776F94" w:rsidP="00E1723F">
      <w:pPr>
        <w:tabs>
          <w:tab w:val="left" w:pos="450"/>
        </w:tabs>
        <w:ind w:left="0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CA32FB" w:rsidRDefault="00CA32FB" w:rsidP="005719BC">
      <w:pPr>
        <w:tabs>
          <w:tab w:val="left" w:pos="450"/>
        </w:tabs>
        <w:spacing w:line="276" w:lineRule="auto"/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</w:p>
    <w:p w:rsidR="00CA32FB" w:rsidRPr="00196CE1" w:rsidRDefault="00CA32FB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A378A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97B3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657F63" w:rsidRDefault="00CA32FB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</w:t>
      </w:r>
      <w:r w:rsidR="00CD782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২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CD782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অগ্রহায়নী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CD782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শেষে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রোগমুক্ত রেশম ডিম </w:t>
      </w:r>
      <w:r w:rsidR="00CD7828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(DFLs) 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উৎপাদন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</w:t>
      </w:r>
      <w:r w:rsidR="00657F63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গ্রহণ করা হবে</w:t>
      </w:r>
      <w:r w:rsidR="00657F63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180BD9" w:rsidRDefault="00A97B37" w:rsidP="0069156B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6C38E4" w:rsidRPr="00F01DFD" w:rsidRDefault="00C022AE" w:rsidP="0069156B">
      <w:pPr>
        <w:spacing w:line="276" w:lineRule="auto"/>
        <w:rPr>
          <w:rFonts w:eastAsia="Times New Roman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৪</w:t>
      </w:r>
      <w:r w:rsidR="00DF6E4C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সরকারি পর্যায়ে সুতা উৎপাদন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১</w:t>
      </w:r>
      <w:r w:rsidR="008F32D0">
        <w:rPr>
          <w:rFonts w:eastAsia="Times New Roman" w:hint="cs"/>
          <w:sz w:val="24"/>
          <w:shd w:val="clear" w:color="auto" w:fill="FFFFFF"/>
          <w:cs/>
          <w:lang w:bidi="bn-IN"/>
        </w:rPr>
        <w:t>০৮</w:t>
      </w:r>
      <w:r w:rsidR="00D3328A">
        <w:rPr>
          <w:rFonts w:eastAsia="Times New Roman"/>
          <w:sz w:val="24"/>
          <w:shd w:val="clear" w:color="auto" w:fill="FFFFFF"/>
          <w:lang w:bidi="bn-IN"/>
        </w:rPr>
        <w:t>.</w:t>
      </w:r>
      <w:r w:rsidR="008F32D0">
        <w:rPr>
          <w:rFonts w:eastAsia="Times New Roman" w:hint="cs"/>
          <w:sz w:val="24"/>
          <w:shd w:val="clear" w:color="auto" w:fill="FFFFFF"/>
          <w:cs/>
          <w:lang w:bidi="bn-IN"/>
        </w:rPr>
        <w:t>০</w:t>
      </w:r>
      <w:r w:rsidR="00D3328A">
        <w:rPr>
          <w:rFonts w:eastAsia="Times New Roman"/>
          <w:sz w:val="24"/>
          <w:shd w:val="clear" w:color="auto" w:fill="FFFFFF"/>
          <w:cs/>
          <w:lang w:bidi="bn-IN"/>
        </w:rPr>
        <w:t>০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কেজি।</w:t>
      </w:r>
    </w:p>
    <w:p w:rsidR="006666E0" w:rsidRDefault="00052C60" w:rsidP="0069156B">
      <w:pPr>
        <w:spacing w:line="276" w:lineRule="auto"/>
        <w:rPr>
          <w:rFonts w:eastAsia="Times New Roman"/>
          <w:sz w:val="24"/>
          <w:shd w:val="clear" w:color="auto" w:fill="FFFFFF"/>
          <w:cs/>
          <w:lang w:bidi="bn-IN"/>
        </w:rPr>
      </w:pPr>
      <w:r w:rsidRPr="00F01DFD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 </w:t>
      </w:r>
      <w:r w:rsidR="0069156B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E12CCB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166335">
        <w:rPr>
          <w:rFonts w:eastAsia="Times New Roman" w:hint="cs"/>
          <w:sz w:val="24"/>
          <w:shd w:val="clear" w:color="auto" w:fill="FFFFFF"/>
          <w:cs/>
          <w:lang w:bidi="bn-IN"/>
        </w:rPr>
        <w:t xml:space="preserve"> </w:t>
      </w:r>
      <w:r w:rsidR="00F96E07">
        <w:rPr>
          <w:rFonts w:eastAsia="Times New Roman" w:hint="cs"/>
          <w:sz w:val="24"/>
          <w:shd w:val="clear" w:color="auto" w:fill="FFFFFF"/>
          <w:cs/>
          <w:lang w:bidi="bn-IN"/>
        </w:rPr>
        <w:t>৫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bn-IN"/>
        </w:rPr>
        <w:t>) রেশম কারখানায় কাপড় উৎপাদন</w:t>
      </w:r>
      <w:r w:rsidR="00F01DFD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- </w:t>
      </w:r>
      <w:r w:rsidR="008F32D0">
        <w:rPr>
          <w:rFonts w:eastAsia="Times New Roman" w:hint="cs"/>
          <w:sz w:val="24"/>
          <w:shd w:val="clear" w:color="auto" w:fill="FFFFFF"/>
          <w:cs/>
          <w:lang w:bidi="bn-IN"/>
        </w:rPr>
        <w:t>১০০২</w:t>
      </w:r>
      <w:r w:rsidR="00DF6E4C" w:rsidRPr="00F01DFD">
        <w:rPr>
          <w:rFonts w:eastAsia="Times New Roman"/>
          <w:sz w:val="24"/>
          <w:shd w:val="clear" w:color="auto" w:fill="FFFFFF"/>
          <w:cs/>
          <w:lang w:bidi="bn-IN"/>
        </w:rPr>
        <w:t xml:space="preserve"> মিটার</w:t>
      </w:r>
      <w:r w:rsidR="006C38E4" w:rsidRPr="00F01DFD">
        <w:rPr>
          <w:rFonts w:eastAsia="Times New Roman" w:hint="cs"/>
          <w:sz w:val="24"/>
          <w:shd w:val="clear" w:color="auto" w:fill="FFFFFF"/>
          <w:cs/>
          <w:lang w:bidi="hi-IN"/>
        </w:rPr>
        <w:t>।</w:t>
      </w:r>
    </w:p>
    <w:p w:rsidR="0056616D" w:rsidRPr="0056616D" w:rsidRDefault="0056616D" w:rsidP="0056616D">
      <w:pPr>
        <w:rPr>
          <w:rFonts w:eastAsia="Times New Roman"/>
          <w:sz w:val="24"/>
          <w:shd w:val="clear" w:color="auto" w:fill="FFFFFF"/>
          <w:cs/>
          <w:lang w:bidi="bn-IN"/>
        </w:rPr>
      </w:pPr>
    </w:p>
    <w:p w:rsidR="00CA32FB" w:rsidRPr="00196CE1" w:rsidRDefault="00CA32FB" w:rsidP="005719BC">
      <w:pPr>
        <w:tabs>
          <w:tab w:val="left" w:pos="450"/>
        </w:tabs>
        <w:spacing w:line="276" w:lineRule="auto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647749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</w:t>
      </w:r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9C1F3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সেপ্টেম্বর/২০২২</w:t>
      </w:r>
      <w:r w:rsidR="00300E58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অক্টোবর</w:t>
      </w:r>
      <w:r w:rsidR="009C1F35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9C1F3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মাসে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9C1F35" w:rsidRDefault="000020A9" w:rsidP="005719BC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7C05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CD782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পি-১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বীজাগারসমূহে 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অগ্রহায়নী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/১৪২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657F63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বন্দের পলুপালন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কার্যক্রম চলবে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</w:p>
    <w:p w:rsidR="00044DFA" w:rsidRPr="00196CE1" w:rsidRDefault="009C1F35" w:rsidP="005719BC">
      <w:pPr>
        <w:spacing w:line="276" w:lineRule="auto"/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২)</w:t>
      </w:r>
      <w:r w:rsidR="00657F6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973825" w:rsidRDefault="00973825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B108DF" w:rsidRDefault="00973825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300E58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300E58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সেপ্টেম্বর/২০২২ ও অক্টোবর</w:t>
      </w:r>
      <w:r w:rsidR="00300E58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="00CA32FB" w:rsidRPr="00FB1602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1978E3" w:rsidRDefault="001978E3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7C05D4" w:rsidRDefault="007C05D4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lang w:bidi="bn-IN"/>
        </w:rPr>
      </w:pPr>
    </w:p>
    <w:p w:rsidR="00283C18" w:rsidRDefault="00283C18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lang w:bidi="bn-IN"/>
        </w:rPr>
      </w:pPr>
    </w:p>
    <w:p w:rsidR="00283C18" w:rsidRDefault="00283C18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lang w:bidi="bn-IN"/>
        </w:rPr>
      </w:pPr>
    </w:p>
    <w:p w:rsidR="00283C18" w:rsidRDefault="00283C18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lang w:bidi="bn-IN"/>
        </w:rPr>
      </w:pPr>
    </w:p>
    <w:p w:rsidR="00283C18" w:rsidRDefault="00283C18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lang w:bidi="bn-IN"/>
        </w:rPr>
      </w:pPr>
    </w:p>
    <w:p w:rsidR="00283C18" w:rsidRDefault="00283C18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</w:p>
    <w:p w:rsidR="0064272F" w:rsidRDefault="005645E6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 xml:space="preserve">স্বাক্ষরিত/-  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০</w:t>
      </w:r>
      <w:r w:rsidR="007844C5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৫</w:t>
      </w:r>
      <w:r w:rsidR="007C05D4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/০</w:t>
      </w:r>
      <w:r w:rsidR="002E50F2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৯</w:t>
      </w:r>
      <w:r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/২০২২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মহাপরিচালক                                             </w:t>
      </w:r>
      <w:r w:rsidR="001642EC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       </w:t>
      </w:r>
      <w:r w:rsidR="007C05D4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 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FA508B" w:rsidRDefault="00FA508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6A6A24" w:rsidRDefault="006A6A2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sectPr w:rsidR="006A6A24" w:rsidSect="00CC4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A3" w:rsidRDefault="008507A3" w:rsidP="00472853">
      <w:r>
        <w:separator/>
      </w:r>
    </w:p>
  </w:endnote>
  <w:endnote w:type="continuationSeparator" w:id="0">
    <w:p w:rsidR="008507A3" w:rsidRDefault="008507A3" w:rsidP="0047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Pr="00472853" w:rsidRDefault="008507A3">
    <w:pPr>
      <w:pStyle w:val="Footer"/>
      <w:rPr>
        <w:rFonts w:ascii="Nikosh" w:hAnsi="Nikosh" w:cs="Nikosh"/>
        <w:sz w:val="14"/>
        <w:cs/>
        <w:lang w:bidi="bn-IN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E10A1A" w:rsidRPr="00E10A1A">
      <w:rPr>
        <w:rFonts w:ascii="Nikosh" w:hAnsi="Nikosh" w:cs="Nikosh"/>
        <w:noProof/>
        <w:sz w:val="14"/>
      </w:rPr>
      <w:t>E:\Monthly Rept.Augustt  _2022.docx</w:t>
    </w:r>
    <w:r>
      <w:rPr>
        <w:rFonts w:ascii="Nikosh" w:hAnsi="Nikosh" w:cs="Nikosh"/>
        <w:noProof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A3" w:rsidRDefault="008507A3" w:rsidP="00472853">
      <w:r>
        <w:separator/>
      </w:r>
    </w:p>
  </w:footnote>
  <w:footnote w:type="continuationSeparator" w:id="0">
    <w:p w:rsidR="008507A3" w:rsidRDefault="008507A3" w:rsidP="00472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2F" w:rsidRDefault="00E04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 w15:restartNumberingAfterBreak="0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2A1"/>
    <w:rsid w:val="0000054D"/>
    <w:rsid w:val="000020A9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244F"/>
    <w:rsid w:val="00013FC3"/>
    <w:rsid w:val="00014C8E"/>
    <w:rsid w:val="000155AD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72C"/>
    <w:rsid w:val="00045C55"/>
    <w:rsid w:val="0004682C"/>
    <w:rsid w:val="00047926"/>
    <w:rsid w:val="00050250"/>
    <w:rsid w:val="0005028A"/>
    <w:rsid w:val="00051792"/>
    <w:rsid w:val="000519FF"/>
    <w:rsid w:val="00051BBD"/>
    <w:rsid w:val="00052C60"/>
    <w:rsid w:val="000543D8"/>
    <w:rsid w:val="00054722"/>
    <w:rsid w:val="0005481E"/>
    <w:rsid w:val="00055151"/>
    <w:rsid w:val="000575F7"/>
    <w:rsid w:val="00057C23"/>
    <w:rsid w:val="00057FAA"/>
    <w:rsid w:val="0006062B"/>
    <w:rsid w:val="000606BB"/>
    <w:rsid w:val="00061FAF"/>
    <w:rsid w:val="0006228B"/>
    <w:rsid w:val="00062449"/>
    <w:rsid w:val="00063148"/>
    <w:rsid w:val="00065A4C"/>
    <w:rsid w:val="00066C75"/>
    <w:rsid w:val="00071176"/>
    <w:rsid w:val="00072163"/>
    <w:rsid w:val="00073CCD"/>
    <w:rsid w:val="000742B5"/>
    <w:rsid w:val="00074A7D"/>
    <w:rsid w:val="00074E78"/>
    <w:rsid w:val="00074F88"/>
    <w:rsid w:val="00076427"/>
    <w:rsid w:val="000768BB"/>
    <w:rsid w:val="00076CB9"/>
    <w:rsid w:val="00077044"/>
    <w:rsid w:val="00077FF9"/>
    <w:rsid w:val="00080BCB"/>
    <w:rsid w:val="000850C5"/>
    <w:rsid w:val="00085CF9"/>
    <w:rsid w:val="00086526"/>
    <w:rsid w:val="00087C3A"/>
    <w:rsid w:val="0009089A"/>
    <w:rsid w:val="000930CE"/>
    <w:rsid w:val="0009372B"/>
    <w:rsid w:val="0009392C"/>
    <w:rsid w:val="00094293"/>
    <w:rsid w:val="00095689"/>
    <w:rsid w:val="00096325"/>
    <w:rsid w:val="0009658F"/>
    <w:rsid w:val="000965CA"/>
    <w:rsid w:val="000A0BE3"/>
    <w:rsid w:val="000A2331"/>
    <w:rsid w:val="000A502C"/>
    <w:rsid w:val="000A5EC1"/>
    <w:rsid w:val="000A7669"/>
    <w:rsid w:val="000A7932"/>
    <w:rsid w:val="000B1730"/>
    <w:rsid w:val="000B19AE"/>
    <w:rsid w:val="000B1A0B"/>
    <w:rsid w:val="000B3846"/>
    <w:rsid w:val="000B3B83"/>
    <w:rsid w:val="000B42E1"/>
    <w:rsid w:val="000B539A"/>
    <w:rsid w:val="000B5596"/>
    <w:rsid w:val="000B649F"/>
    <w:rsid w:val="000B6BC1"/>
    <w:rsid w:val="000B787B"/>
    <w:rsid w:val="000C06AE"/>
    <w:rsid w:val="000C2CB3"/>
    <w:rsid w:val="000C61BB"/>
    <w:rsid w:val="000C73B6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E7ADD"/>
    <w:rsid w:val="000F2EF2"/>
    <w:rsid w:val="000F33C3"/>
    <w:rsid w:val="000F4155"/>
    <w:rsid w:val="000F4815"/>
    <w:rsid w:val="000F52B0"/>
    <w:rsid w:val="000F5D29"/>
    <w:rsid w:val="000F5F08"/>
    <w:rsid w:val="000F69CB"/>
    <w:rsid w:val="000F7E3F"/>
    <w:rsid w:val="0010007E"/>
    <w:rsid w:val="001000B8"/>
    <w:rsid w:val="00102B4B"/>
    <w:rsid w:val="00102C89"/>
    <w:rsid w:val="00103952"/>
    <w:rsid w:val="00104F23"/>
    <w:rsid w:val="00104FDC"/>
    <w:rsid w:val="001055DA"/>
    <w:rsid w:val="00105BE7"/>
    <w:rsid w:val="00106846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8E8"/>
    <w:rsid w:val="00116A6A"/>
    <w:rsid w:val="001170B1"/>
    <w:rsid w:val="001200E2"/>
    <w:rsid w:val="00121541"/>
    <w:rsid w:val="00122BD2"/>
    <w:rsid w:val="00123340"/>
    <w:rsid w:val="00123F7A"/>
    <w:rsid w:val="00124D11"/>
    <w:rsid w:val="00125084"/>
    <w:rsid w:val="00127B50"/>
    <w:rsid w:val="00127B5F"/>
    <w:rsid w:val="0013144B"/>
    <w:rsid w:val="00131705"/>
    <w:rsid w:val="001329E9"/>
    <w:rsid w:val="001333AC"/>
    <w:rsid w:val="0013527B"/>
    <w:rsid w:val="00136141"/>
    <w:rsid w:val="00137464"/>
    <w:rsid w:val="00137EF3"/>
    <w:rsid w:val="00137F26"/>
    <w:rsid w:val="0014080F"/>
    <w:rsid w:val="00140F1B"/>
    <w:rsid w:val="00141CA9"/>
    <w:rsid w:val="0014233E"/>
    <w:rsid w:val="00143207"/>
    <w:rsid w:val="00144122"/>
    <w:rsid w:val="001443D1"/>
    <w:rsid w:val="00145155"/>
    <w:rsid w:val="00145C75"/>
    <w:rsid w:val="00145DCF"/>
    <w:rsid w:val="00147CB2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57A3E"/>
    <w:rsid w:val="00160636"/>
    <w:rsid w:val="0016094E"/>
    <w:rsid w:val="00161D30"/>
    <w:rsid w:val="0016312A"/>
    <w:rsid w:val="001642EC"/>
    <w:rsid w:val="00165892"/>
    <w:rsid w:val="00166335"/>
    <w:rsid w:val="00166889"/>
    <w:rsid w:val="00166ECA"/>
    <w:rsid w:val="00167230"/>
    <w:rsid w:val="001677D1"/>
    <w:rsid w:val="001743E8"/>
    <w:rsid w:val="00174EBC"/>
    <w:rsid w:val="0017607A"/>
    <w:rsid w:val="001761D7"/>
    <w:rsid w:val="00176944"/>
    <w:rsid w:val="00176F10"/>
    <w:rsid w:val="001773C6"/>
    <w:rsid w:val="001779D9"/>
    <w:rsid w:val="00177F2E"/>
    <w:rsid w:val="00180BD9"/>
    <w:rsid w:val="001813B7"/>
    <w:rsid w:val="0018466A"/>
    <w:rsid w:val="0019019E"/>
    <w:rsid w:val="00191357"/>
    <w:rsid w:val="00196CE1"/>
    <w:rsid w:val="0019758F"/>
    <w:rsid w:val="00197765"/>
    <w:rsid w:val="001978E3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0A3"/>
    <w:rsid w:val="001C4B2B"/>
    <w:rsid w:val="001C6D05"/>
    <w:rsid w:val="001C6E06"/>
    <w:rsid w:val="001C73B0"/>
    <w:rsid w:val="001D03C2"/>
    <w:rsid w:val="001D1A33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B5C"/>
    <w:rsid w:val="001E3DFB"/>
    <w:rsid w:val="001E465D"/>
    <w:rsid w:val="001E4A7D"/>
    <w:rsid w:val="001E51C4"/>
    <w:rsid w:val="001E60BD"/>
    <w:rsid w:val="001E72F2"/>
    <w:rsid w:val="001E73CB"/>
    <w:rsid w:val="001F0FCF"/>
    <w:rsid w:val="001F2906"/>
    <w:rsid w:val="001F2BDA"/>
    <w:rsid w:val="001F5206"/>
    <w:rsid w:val="001F54A8"/>
    <w:rsid w:val="001F5A5D"/>
    <w:rsid w:val="002006A5"/>
    <w:rsid w:val="00201111"/>
    <w:rsid w:val="00201512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50E"/>
    <w:rsid w:val="00214FE2"/>
    <w:rsid w:val="00215921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6ED6"/>
    <w:rsid w:val="00227160"/>
    <w:rsid w:val="00230D3F"/>
    <w:rsid w:val="0023163D"/>
    <w:rsid w:val="00231B73"/>
    <w:rsid w:val="00231CBC"/>
    <w:rsid w:val="00232B81"/>
    <w:rsid w:val="00233C0D"/>
    <w:rsid w:val="00234503"/>
    <w:rsid w:val="00234BA5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3462"/>
    <w:rsid w:val="0025418B"/>
    <w:rsid w:val="0025545D"/>
    <w:rsid w:val="00256CCE"/>
    <w:rsid w:val="00260E8F"/>
    <w:rsid w:val="00261576"/>
    <w:rsid w:val="00261899"/>
    <w:rsid w:val="002620BE"/>
    <w:rsid w:val="00265696"/>
    <w:rsid w:val="00267B94"/>
    <w:rsid w:val="00272AED"/>
    <w:rsid w:val="00273544"/>
    <w:rsid w:val="00273B97"/>
    <w:rsid w:val="00274E65"/>
    <w:rsid w:val="00275064"/>
    <w:rsid w:val="00275194"/>
    <w:rsid w:val="0027555B"/>
    <w:rsid w:val="00275AFF"/>
    <w:rsid w:val="0027737B"/>
    <w:rsid w:val="002776F7"/>
    <w:rsid w:val="0027779A"/>
    <w:rsid w:val="00282587"/>
    <w:rsid w:val="0028351F"/>
    <w:rsid w:val="00283C18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A48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12A5"/>
    <w:rsid w:val="002B2AC5"/>
    <w:rsid w:val="002B2AD2"/>
    <w:rsid w:val="002B3AAF"/>
    <w:rsid w:val="002B4179"/>
    <w:rsid w:val="002B4EAF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246"/>
    <w:rsid w:val="002E052B"/>
    <w:rsid w:val="002E1534"/>
    <w:rsid w:val="002E16C0"/>
    <w:rsid w:val="002E2BBA"/>
    <w:rsid w:val="002E2D35"/>
    <w:rsid w:val="002E50F2"/>
    <w:rsid w:val="002E57E5"/>
    <w:rsid w:val="002E58B9"/>
    <w:rsid w:val="002E65CE"/>
    <w:rsid w:val="002E6CF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0E58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45B1"/>
    <w:rsid w:val="00316144"/>
    <w:rsid w:val="00317FD5"/>
    <w:rsid w:val="00321E34"/>
    <w:rsid w:val="0032302F"/>
    <w:rsid w:val="003235F9"/>
    <w:rsid w:val="00323D72"/>
    <w:rsid w:val="003246BF"/>
    <w:rsid w:val="00324942"/>
    <w:rsid w:val="00324AA8"/>
    <w:rsid w:val="00326394"/>
    <w:rsid w:val="00330446"/>
    <w:rsid w:val="00331F5F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45E"/>
    <w:rsid w:val="00336D21"/>
    <w:rsid w:val="0033785B"/>
    <w:rsid w:val="00337AFF"/>
    <w:rsid w:val="003429A7"/>
    <w:rsid w:val="00342B5E"/>
    <w:rsid w:val="003435C0"/>
    <w:rsid w:val="00344DD1"/>
    <w:rsid w:val="0034577A"/>
    <w:rsid w:val="00350A01"/>
    <w:rsid w:val="003514BB"/>
    <w:rsid w:val="0035199E"/>
    <w:rsid w:val="00351AB4"/>
    <w:rsid w:val="0035387C"/>
    <w:rsid w:val="00353CCD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0D96"/>
    <w:rsid w:val="003719B2"/>
    <w:rsid w:val="00372583"/>
    <w:rsid w:val="0037350A"/>
    <w:rsid w:val="00373CCC"/>
    <w:rsid w:val="003743EB"/>
    <w:rsid w:val="0037540B"/>
    <w:rsid w:val="0037540D"/>
    <w:rsid w:val="00375724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E8D"/>
    <w:rsid w:val="00392F69"/>
    <w:rsid w:val="00393860"/>
    <w:rsid w:val="0039450B"/>
    <w:rsid w:val="00394A93"/>
    <w:rsid w:val="00395416"/>
    <w:rsid w:val="00395CE7"/>
    <w:rsid w:val="00395D3F"/>
    <w:rsid w:val="003965A0"/>
    <w:rsid w:val="00396F04"/>
    <w:rsid w:val="003972C0"/>
    <w:rsid w:val="00397525"/>
    <w:rsid w:val="003A1B6D"/>
    <w:rsid w:val="003A2DE0"/>
    <w:rsid w:val="003A3B7B"/>
    <w:rsid w:val="003A48B0"/>
    <w:rsid w:val="003A6152"/>
    <w:rsid w:val="003A6DA3"/>
    <w:rsid w:val="003A6E88"/>
    <w:rsid w:val="003A751D"/>
    <w:rsid w:val="003A7611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4E71"/>
    <w:rsid w:val="003C50B3"/>
    <w:rsid w:val="003D2932"/>
    <w:rsid w:val="003D3D98"/>
    <w:rsid w:val="003D6291"/>
    <w:rsid w:val="003D6CD5"/>
    <w:rsid w:val="003D7030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882"/>
    <w:rsid w:val="003E6B07"/>
    <w:rsid w:val="003F0988"/>
    <w:rsid w:val="003F1850"/>
    <w:rsid w:val="003F378A"/>
    <w:rsid w:val="003F3C07"/>
    <w:rsid w:val="003F477D"/>
    <w:rsid w:val="003F686C"/>
    <w:rsid w:val="003F6C84"/>
    <w:rsid w:val="00400ACD"/>
    <w:rsid w:val="004014A6"/>
    <w:rsid w:val="0040158D"/>
    <w:rsid w:val="00402307"/>
    <w:rsid w:val="00404407"/>
    <w:rsid w:val="00404A11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96D"/>
    <w:rsid w:val="00414B46"/>
    <w:rsid w:val="00414DBE"/>
    <w:rsid w:val="004157B5"/>
    <w:rsid w:val="00415C63"/>
    <w:rsid w:val="00416254"/>
    <w:rsid w:val="0041669A"/>
    <w:rsid w:val="00416DA5"/>
    <w:rsid w:val="00416E0F"/>
    <w:rsid w:val="0041700B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2734F"/>
    <w:rsid w:val="00427465"/>
    <w:rsid w:val="00431876"/>
    <w:rsid w:val="00432A61"/>
    <w:rsid w:val="00432C5A"/>
    <w:rsid w:val="0043354D"/>
    <w:rsid w:val="004369A0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0FC5"/>
    <w:rsid w:val="00451323"/>
    <w:rsid w:val="00452524"/>
    <w:rsid w:val="00453251"/>
    <w:rsid w:val="00453262"/>
    <w:rsid w:val="00453B5B"/>
    <w:rsid w:val="00454143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C75"/>
    <w:rsid w:val="00462E0C"/>
    <w:rsid w:val="00463F9D"/>
    <w:rsid w:val="0046666C"/>
    <w:rsid w:val="004668EB"/>
    <w:rsid w:val="00471319"/>
    <w:rsid w:val="0047188F"/>
    <w:rsid w:val="00472163"/>
    <w:rsid w:val="00472853"/>
    <w:rsid w:val="00476D2F"/>
    <w:rsid w:val="004775E6"/>
    <w:rsid w:val="004844E4"/>
    <w:rsid w:val="0048467F"/>
    <w:rsid w:val="00484B8F"/>
    <w:rsid w:val="004877EE"/>
    <w:rsid w:val="004879BB"/>
    <w:rsid w:val="00487AE1"/>
    <w:rsid w:val="00490659"/>
    <w:rsid w:val="00491EAB"/>
    <w:rsid w:val="0049300B"/>
    <w:rsid w:val="00493C14"/>
    <w:rsid w:val="00493E32"/>
    <w:rsid w:val="0049435B"/>
    <w:rsid w:val="00496068"/>
    <w:rsid w:val="00496CA0"/>
    <w:rsid w:val="0049790E"/>
    <w:rsid w:val="00497D05"/>
    <w:rsid w:val="004A15AC"/>
    <w:rsid w:val="004A36B7"/>
    <w:rsid w:val="004A48B7"/>
    <w:rsid w:val="004A4DF7"/>
    <w:rsid w:val="004A4F2A"/>
    <w:rsid w:val="004A54F6"/>
    <w:rsid w:val="004A56FA"/>
    <w:rsid w:val="004A57CC"/>
    <w:rsid w:val="004A6037"/>
    <w:rsid w:val="004A6891"/>
    <w:rsid w:val="004A6FB1"/>
    <w:rsid w:val="004B1099"/>
    <w:rsid w:val="004B1FD5"/>
    <w:rsid w:val="004B2003"/>
    <w:rsid w:val="004B45C8"/>
    <w:rsid w:val="004B76E0"/>
    <w:rsid w:val="004B7848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0C73"/>
    <w:rsid w:val="004E11C0"/>
    <w:rsid w:val="004E18F2"/>
    <w:rsid w:val="004E523E"/>
    <w:rsid w:val="004E67A0"/>
    <w:rsid w:val="004E6EDF"/>
    <w:rsid w:val="004E742D"/>
    <w:rsid w:val="004E763A"/>
    <w:rsid w:val="004E77FC"/>
    <w:rsid w:val="004E7969"/>
    <w:rsid w:val="004E7ABD"/>
    <w:rsid w:val="004F02A3"/>
    <w:rsid w:val="004F190A"/>
    <w:rsid w:val="004F1A2D"/>
    <w:rsid w:val="004F2164"/>
    <w:rsid w:val="004F374A"/>
    <w:rsid w:val="004F51E3"/>
    <w:rsid w:val="004F672C"/>
    <w:rsid w:val="00501407"/>
    <w:rsid w:val="00501D7F"/>
    <w:rsid w:val="005026C4"/>
    <w:rsid w:val="00503CB9"/>
    <w:rsid w:val="005063B4"/>
    <w:rsid w:val="00506E9B"/>
    <w:rsid w:val="00507F35"/>
    <w:rsid w:val="00510B2D"/>
    <w:rsid w:val="005112C2"/>
    <w:rsid w:val="00511A11"/>
    <w:rsid w:val="00511D79"/>
    <w:rsid w:val="00513B4B"/>
    <w:rsid w:val="005148FD"/>
    <w:rsid w:val="005204EF"/>
    <w:rsid w:val="00521072"/>
    <w:rsid w:val="00521D37"/>
    <w:rsid w:val="00521DED"/>
    <w:rsid w:val="00522A4F"/>
    <w:rsid w:val="00524B96"/>
    <w:rsid w:val="00526A65"/>
    <w:rsid w:val="00526D91"/>
    <w:rsid w:val="00531382"/>
    <w:rsid w:val="00532702"/>
    <w:rsid w:val="00532FD5"/>
    <w:rsid w:val="005332CB"/>
    <w:rsid w:val="005342B3"/>
    <w:rsid w:val="0053637A"/>
    <w:rsid w:val="00536F42"/>
    <w:rsid w:val="005371E9"/>
    <w:rsid w:val="005377B5"/>
    <w:rsid w:val="005378E4"/>
    <w:rsid w:val="00540381"/>
    <w:rsid w:val="00543361"/>
    <w:rsid w:val="005436C6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B45"/>
    <w:rsid w:val="00563D3B"/>
    <w:rsid w:val="005645E6"/>
    <w:rsid w:val="00565866"/>
    <w:rsid w:val="0056616D"/>
    <w:rsid w:val="00566DCC"/>
    <w:rsid w:val="00567948"/>
    <w:rsid w:val="00567FE2"/>
    <w:rsid w:val="00571827"/>
    <w:rsid w:val="005719BC"/>
    <w:rsid w:val="00573768"/>
    <w:rsid w:val="00573C33"/>
    <w:rsid w:val="00573CD8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0B2"/>
    <w:rsid w:val="00587650"/>
    <w:rsid w:val="00587942"/>
    <w:rsid w:val="00587BB3"/>
    <w:rsid w:val="0059165C"/>
    <w:rsid w:val="0059294B"/>
    <w:rsid w:val="005935CA"/>
    <w:rsid w:val="0059468B"/>
    <w:rsid w:val="00594ABC"/>
    <w:rsid w:val="00595219"/>
    <w:rsid w:val="00595AEA"/>
    <w:rsid w:val="0059707E"/>
    <w:rsid w:val="005A1298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E5711"/>
    <w:rsid w:val="005F0822"/>
    <w:rsid w:val="005F1541"/>
    <w:rsid w:val="005F3393"/>
    <w:rsid w:val="005F3D26"/>
    <w:rsid w:val="005F5361"/>
    <w:rsid w:val="005F5BF7"/>
    <w:rsid w:val="005F6CA8"/>
    <w:rsid w:val="005F77D7"/>
    <w:rsid w:val="00600188"/>
    <w:rsid w:val="00600A9D"/>
    <w:rsid w:val="00602121"/>
    <w:rsid w:val="00602344"/>
    <w:rsid w:val="00602845"/>
    <w:rsid w:val="006037F1"/>
    <w:rsid w:val="0060510A"/>
    <w:rsid w:val="00605362"/>
    <w:rsid w:val="0060658F"/>
    <w:rsid w:val="00606EAD"/>
    <w:rsid w:val="0060745E"/>
    <w:rsid w:val="00610066"/>
    <w:rsid w:val="0061021E"/>
    <w:rsid w:val="00610BEB"/>
    <w:rsid w:val="00610D73"/>
    <w:rsid w:val="006114E1"/>
    <w:rsid w:val="00612684"/>
    <w:rsid w:val="00614424"/>
    <w:rsid w:val="0061484B"/>
    <w:rsid w:val="006154BD"/>
    <w:rsid w:val="006162B9"/>
    <w:rsid w:val="00616382"/>
    <w:rsid w:val="006176DC"/>
    <w:rsid w:val="006205E6"/>
    <w:rsid w:val="00622187"/>
    <w:rsid w:val="00623071"/>
    <w:rsid w:val="00623CAB"/>
    <w:rsid w:val="00625A9C"/>
    <w:rsid w:val="00625D0E"/>
    <w:rsid w:val="00625DAE"/>
    <w:rsid w:val="006264D5"/>
    <w:rsid w:val="00626B09"/>
    <w:rsid w:val="006303B2"/>
    <w:rsid w:val="00630FAD"/>
    <w:rsid w:val="00632588"/>
    <w:rsid w:val="006325B9"/>
    <w:rsid w:val="0063361A"/>
    <w:rsid w:val="00633BC6"/>
    <w:rsid w:val="006351AB"/>
    <w:rsid w:val="00635A16"/>
    <w:rsid w:val="006372A7"/>
    <w:rsid w:val="006375F4"/>
    <w:rsid w:val="006402D8"/>
    <w:rsid w:val="006406E0"/>
    <w:rsid w:val="00640A99"/>
    <w:rsid w:val="0064272F"/>
    <w:rsid w:val="0064302E"/>
    <w:rsid w:val="0064404F"/>
    <w:rsid w:val="00644D7D"/>
    <w:rsid w:val="00645044"/>
    <w:rsid w:val="00646C28"/>
    <w:rsid w:val="0064732A"/>
    <w:rsid w:val="00647749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57F63"/>
    <w:rsid w:val="00660E3E"/>
    <w:rsid w:val="006625FC"/>
    <w:rsid w:val="00663A99"/>
    <w:rsid w:val="00663F69"/>
    <w:rsid w:val="00664AAD"/>
    <w:rsid w:val="00664F57"/>
    <w:rsid w:val="00665043"/>
    <w:rsid w:val="006655AE"/>
    <w:rsid w:val="006666E0"/>
    <w:rsid w:val="00666F1D"/>
    <w:rsid w:val="00670A91"/>
    <w:rsid w:val="00670E86"/>
    <w:rsid w:val="00671B45"/>
    <w:rsid w:val="00672899"/>
    <w:rsid w:val="00673395"/>
    <w:rsid w:val="0067352E"/>
    <w:rsid w:val="006744BE"/>
    <w:rsid w:val="00675067"/>
    <w:rsid w:val="00675FB6"/>
    <w:rsid w:val="00676008"/>
    <w:rsid w:val="00677DFD"/>
    <w:rsid w:val="00677E04"/>
    <w:rsid w:val="00680BEA"/>
    <w:rsid w:val="00682340"/>
    <w:rsid w:val="006837D1"/>
    <w:rsid w:val="00683CAD"/>
    <w:rsid w:val="00684AAD"/>
    <w:rsid w:val="0068568B"/>
    <w:rsid w:val="00686FEB"/>
    <w:rsid w:val="00687B42"/>
    <w:rsid w:val="00690102"/>
    <w:rsid w:val="00690770"/>
    <w:rsid w:val="00691005"/>
    <w:rsid w:val="0069156B"/>
    <w:rsid w:val="006924AD"/>
    <w:rsid w:val="00692800"/>
    <w:rsid w:val="0069323C"/>
    <w:rsid w:val="00693CAD"/>
    <w:rsid w:val="00693E04"/>
    <w:rsid w:val="00695D85"/>
    <w:rsid w:val="00695E65"/>
    <w:rsid w:val="00696156"/>
    <w:rsid w:val="00696B53"/>
    <w:rsid w:val="00696FED"/>
    <w:rsid w:val="00697682"/>
    <w:rsid w:val="006A223E"/>
    <w:rsid w:val="006A367C"/>
    <w:rsid w:val="006A663B"/>
    <w:rsid w:val="006A6A24"/>
    <w:rsid w:val="006A6BC1"/>
    <w:rsid w:val="006A7C08"/>
    <w:rsid w:val="006B1802"/>
    <w:rsid w:val="006B19A8"/>
    <w:rsid w:val="006B1D85"/>
    <w:rsid w:val="006B4774"/>
    <w:rsid w:val="006B4F57"/>
    <w:rsid w:val="006B53C0"/>
    <w:rsid w:val="006B5AE7"/>
    <w:rsid w:val="006B5C0A"/>
    <w:rsid w:val="006B6B1C"/>
    <w:rsid w:val="006B6C8B"/>
    <w:rsid w:val="006B784D"/>
    <w:rsid w:val="006C22B5"/>
    <w:rsid w:val="006C2DC9"/>
    <w:rsid w:val="006C30D2"/>
    <w:rsid w:val="006C38E4"/>
    <w:rsid w:val="006C395D"/>
    <w:rsid w:val="006C3B6D"/>
    <w:rsid w:val="006C458E"/>
    <w:rsid w:val="006C47ED"/>
    <w:rsid w:val="006C632C"/>
    <w:rsid w:val="006C6D7C"/>
    <w:rsid w:val="006D2294"/>
    <w:rsid w:val="006D2C9C"/>
    <w:rsid w:val="006D32B8"/>
    <w:rsid w:val="006D4072"/>
    <w:rsid w:val="006D451E"/>
    <w:rsid w:val="006D4854"/>
    <w:rsid w:val="006D53EF"/>
    <w:rsid w:val="006D5841"/>
    <w:rsid w:val="006D5A37"/>
    <w:rsid w:val="006D6BC1"/>
    <w:rsid w:val="006E09E7"/>
    <w:rsid w:val="006E1F07"/>
    <w:rsid w:val="006E277F"/>
    <w:rsid w:val="006E531B"/>
    <w:rsid w:val="006E6CFD"/>
    <w:rsid w:val="006E71F6"/>
    <w:rsid w:val="006F3E19"/>
    <w:rsid w:val="006F4130"/>
    <w:rsid w:val="0070027E"/>
    <w:rsid w:val="007003F7"/>
    <w:rsid w:val="00700E01"/>
    <w:rsid w:val="007010B8"/>
    <w:rsid w:val="007045AA"/>
    <w:rsid w:val="00704720"/>
    <w:rsid w:val="00705844"/>
    <w:rsid w:val="00705878"/>
    <w:rsid w:val="007058EE"/>
    <w:rsid w:val="00707772"/>
    <w:rsid w:val="00707A55"/>
    <w:rsid w:val="00710EA6"/>
    <w:rsid w:val="00712B56"/>
    <w:rsid w:val="007130EE"/>
    <w:rsid w:val="00713C6B"/>
    <w:rsid w:val="00713FD2"/>
    <w:rsid w:val="007145AA"/>
    <w:rsid w:val="007145E8"/>
    <w:rsid w:val="00715619"/>
    <w:rsid w:val="00720011"/>
    <w:rsid w:val="00723D7C"/>
    <w:rsid w:val="00723DA1"/>
    <w:rsid w:val="00723FDC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32"/>
    <w:rsid w:val="007330FA"/>
    <w:rsid w:val="00734C70"/>
    <w:rsid w:val="00735206"/>
    <w:rsid w:val="00735A3E"/>
    <w:rsid w:val="00735FA3"/>
    <w:rsid w:val="007362A8"/>
    <w:rsid w:val="00737C81"/>
    <w:rsid w:val="0074081C"/>
    <w:rsid w:val="007408C1"/>
    <w:rsid w:val="00740BE3"/>
    <w:rsid w:val="00740FF5"/>
    <w:rsid w:val="00741488"/>
    <w:rsid w:val="00742F5B"/>
    <w:rsid w:val="007430E8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4E9"/>
    <w:rsid w:val="00761C17"/>
    <w:rsid w:val="00761EEA"/>
    <w:rsid w:val="0076346D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6F94"/>
    <w:rsid w:val="00777737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44C5"/>
    <w:rsid w:val="00785131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5DC4"/>
    <w:rsid w:val="007B6811"/>
    <w:rsid w:val="007B6947"/>
    <w:rsid w:val="007B69E2"/>
    <w:rsid w:val="007B702A"/>
    <w:rsid w:val="007B7C41"/>
    <w:rsid w:val="007C05D4"/>
    <w:rsid w:val="007C1342"/>
    <w:rsid w:val="007C1E52"/>
    <w:rsid w:val="007C35A7"/>
    <w:rsid w:val="007C3C6E"/>
    <w:rsid w:val="007C4D63"/>
    <w:rsid w:val="007C4F64"/>
    <w:rsid w:val="007D3420"/>
    <w:rsid w:val="007D3AF8"/>
    <w:rsid w:val="007D3EE3"/>
    <w:rsid w:val="007D5EAF"/>
    <w:rsid w:val="007D64D6"/>
    <w:rsid w:val="007D7685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AB4"/>
    <w:rsid w:val="007F5DAA"/>
    <w:rsid w:val="007F7E08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8D9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809"/>
    <w:rsid w:val="00820AE2"/>
    <w:rsid w:val="008211E3"/>
    <w:rsid w:val="008221A0"/>
    <w:rsid w:val="0082359B"/>
    <w:rsid w:val="00823A19"/>
    <w:rsid w:val="00823FE4"/>
    <w:rsid w:val="00826E2B"/>
    <w:rsid w:val="0082763D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07A3"/>
    <w:rsid w:val="00851675"/>
    <w:rsid w:val="00851692"/>
    <w:rsid w:val="00852058"/>
    <w:rsid w:val="00852060"/>
    <w:rsid w:val="00852176"/>
    <w:rsid w:val="0085533D"/>
    <w:rsid w:val="00855361"/>
    <w:rsid w:val="00855BDE"/>
    <w:rsid w:val="0085728D"/>
    <w:rsid w:val="008604EA"/>
    <w:rsid w:val="00860F7C"/>
    <w:rsid w:val="00861162"/>
    <w:rsid w:val="00862469"/>
    <w:rsid w:val="00862534"/>
    <w:rsid w:val="00864133"/>
    <w:rsid w:val="008708EE"/>
    <w:rsid w:val="00870B8E"/>
    <w:rsid w:val="00872C67"/>
    <w:rsid w:val="00874E79"/>
    <w:rsid w:val="00876135"/>
    <w:rsid w:val="008761A8"/>
    <w:rsid w:val="008763E7"/>
    <w:rsid w:val="0087675F"/>
    <w:rsid w:val="00876A5B"/>
    <w:rsid w:val="008775B0"/>
    <w:rsid w:val="00877A60"/>
    <w:rsid w:val="008822E6"/>
    <w:rsid w:val="00883B35"/>
    <w:rsid w:val="00883DF3"/>
    <w:rsid w:val="00886D16"/>
    <w:rsid w:val="00891791"/>
    <w:rsid w:val="00892817"/>
    <w:rsid w:val="00893289"/>
    <w:rsid w:val="0089390C"/>
    <w:rsid w:val="00893967"/>
    <w:rsid w:val="00893D1D"/>
    <w:rsid w:val="00895A11"/>
    <w:rsid w:val="0089671C"/>
    <w:rsid w:val="008968A7"/>
    <w:rsid w:val="0089699A"/>
    <w:rsid w:val="008A0BFB"/>
    <w:rsid w:val="008A18EE"/>
    <w:rsid w:val="008A1960"/>
    <w:rsid w:val="008A2894"/>
    <w:rsid w:val="008A74BA"/>
    <w:rsid w:val="008B1B32"/>
    <w:rsid w:val="008B1FD1"/>
    <w:rsid w:val="008B2624"/>
    <w:rsid w:val="008B37E4"/>
    <w:rsid w:val="008B4682"/>
    <w:rsid w:val="008B48CF"/>
    <w:rsid w:val="008B56E6"/>
    <w:rsid w:val="008B6B17"/>
    <w:rsid w:val="008B6F0A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15B"/>
    <w:rsid w:val="008E4CC4"/>
    <w:rsid w:val="008E5A71"/>
    <w:rsid w:val="008E5E05"/>
    <w:rsid w:val="008E7349"/>
    <w:rsid w:val="008F19C8"/>
    <w:rsid w:val="008F1ED5"/>
    <w:rsid w:val="008F1F5D"/>
    <w:rsid w:val="008F2D81"/>
    <w:rsid w:val="008F32D0"/>
    <w:rsid w:val="008F37CF"/>
    <w:rsid w:val="008F4304"/>
    <w:rsid w:val="008F44E1"/>
    <w:rsid w:val="008F4BE9"/>
    <w:rsid w:val="008F4DE4"/>
    <w:rsid w:val="008F5317"/>
    <w:rsid w:val="008F5DC6"/>
    <w:rsid w:val="008F65EE"/>
    <w:rsid w:val="008F7706"/>
    <w:rsid w:val="0090040E"/>
    <w:rsid w:val="00901E51"/>
    <w:rsid w:val="00902C78"/>
    <w:rsid w:val="00902DFA"/>
    <w:rsid w:val="00903365"/>
    <w:rsid w:val="00904499"/>
    <w:rsid w:val="0090454C"/>
    <w:rsid w:val="0090511C"/>
    <w:rsid w:val="00911845"/>
    <w:rsid w:val="00912BDB"/>
    <w:rsid w:val="009137D8"/>
    <w:rsid w:val="0091390B"/>
    <w:rsid w:val="009149C6"/>
    <w:rsid w:val="00915412"/>
    <w:rsid w:val="00915820"/>
    <w:rsid w:val="0092034E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2D32"/>
    <w:rsid w:val="00933D15"/>
    <w:rsid w:val="0093463A"/>
    <w:rsid w:val="00935357"/>
    <w:rsid w:val="00935BEF"/>
    <w:rsid w:val="00936154"/>
    <w:rsid w:val="0093710A"/>
    <w:rsid w:val="00940444"/>
    <w:rsid w:val="009413A1"/>
    <w:rsid w:val="00944AF8"/>
    <w:rsid w:val="009455FA"/>
    <w:rsid w:val="009464AC"/>
    <w:rsid w:val="00947E41"/>
    <w:rsid w:val="00950205"/>
    <w:rsid w:val="00950614"/>
    <w:rsid w:val="00950DE2"/>
    <w:rsid w:val="00951391"/>
    <w:rsid w:val="0095280E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825"/>
    <w:rsid w:val="00973AB1"/>
    <w:rsid w:val="00974928"/>
    <w:rsid w:val="00974E9D"/>
    <w:rsid w:val="009753C8"/>
    <w:rsid w:val="0097563F"/>
    <w:rsid w:val="00975B45"/>
    <w:rsid w:val="0097624F"/>
    <w:rsid w:val="00976921"/>
    <w:rsid w:val="009769A3"/>
    <w:rsid w:val="0098115D"/>
    <w:rsid w:val="00981856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085"/>
    <w:rsid w:val="00991B8E"/>
    <w:rsid w:val="00991D33"/>
    <w:rsid w:val="009922DE"/>
    <w:rsid w:val="009926DE"/>
    <w:rsid w:val="009933B9"/>
    <w:rsid w:val="00993F75"/>
    <w:rsid w:val="009946FD"/>
    <w:rsid w:val="0099570F"/>
    <w:rsid w:val="00997FE5"/>
    <w:rsid w:val="009A0070"/>
    <w:rsid w:val="009A04B4"/>
    <w:rsid w:val="009A267E"/>
    <w:rsid w:val="009A3852"/>
    <w:rsid w:val="009A5321"/>
    <w:rsid w:val="009A5E5F"/>
    <w:rsid w:val="009A700E"/>
    <w:rsid w:val="009A7356"/>
    <w:rsid w:val="009B326B"/>
    <w:rsid w:val="009B3FFF"/>
    <w:rsid w:val="009B4D72"/>
    <w:rsid w:val="009B61F2"/>
    <w:rsid w:val="009B739E"/>
    <w:rsid w:val="009B73A2"/>
    <w:rsid w:val="009C0EFE"/>
    <w:rsid w:val="009C1F35"/>
    <w:rsid w:val="009C20DE"/>
    <w:rsid w:val="009C3E1B"/>
    <w:rsid w:val="009D0987"/>
    <w:rsid w:val="009D0DD8"/>
    <w:rsid w:val="009D1213"/>
    <w:rsid w:val="009D1738"/>
    <w:rsid w:val="009D2137"/>
    <w:rsid w:val="009D3F93"/>
    <w:rsid w:val="009D433C"/>
    <w:rsid w:val="009D48EA"/>
    <w:rsid w:val="009D4BC2"/>
    <w:rsid w:val="009D4D2B"/>
    <w:rsid w:val="009D58C0"/>
    <w:rsid w:val="009D6D68"/>
    <w:rsid w:val="009E1DBE"/>
    <w:rsid w:val="009E24EC"/>
    <w:rsid w:val="009E2D5C"/>
    <w:rsid w:val="009E2FA8"/>
    <w:rsid w:val="009E4E3C"/>
    <w:rsid w:val="009E4FE3"/>
    <w:rsid w:val="009E5524"/>
    <w:rsid w:val="009E5B41"/>
    <w:rsid w:val="009E63E4"/>
    <w:rsid w:val="009E7C99"/>
    <w:rsid w:val="009E7F77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3151"/>
    <w:rsid w:val="00A041C4"/>
    <w:rsid w:val="00A10A4B"/>
    <w:rsid w:val="00A12951"/>
    <w:rsid w:val="00A13F75"/>
    <w:rsid w:val="00A14D32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26708"/>
    <w:rsid w:val="00A30F8D"/>
    <w:rsid w:val="00A33BF7"/>
    <w:rsid w:val="00A341BA"/>
    <w:rsid w:val="00A35A4A"/>
    <w:rsid w:val="00A35EBE"/>
    <w:rsid w:val="00A3698A"/>
    <w:rsid w:val="00A378A2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2972"/>
    <w:rsid w:val="00A53613"/>
    <w:rsid w:val="00A5402A"/>
    <w:rsid w:val="00A5463C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5300"/>
    <w:rsid w:val="00A766CF"/>
    <w:rsid w:val="00A767C3"/>
    <w:rsid w:val="00A76AEC"/>
    <w:rsid w:val="00A80B90"/>
    <w:rsid w:val="00A815A3"/>
    <w:rsid w:val="00A81894"/>
    <w:rsid w:val="00A82E6D"/>
    <w:rsid w:val="00A85CC8"/>
    <w:rsid w:val="00A86EBF"/>
    <w:rsid w:val="00A87682"/>
    <w:rsid w:val="00A904EB"/>
    <w:rsid w:val="00A90D7A"/>
    <w:rsid w:val="00A919D7"/>
    <w:rsid w:val="00A91D79"/>
    <w:rsid w:val="00A9281B"/>
    <w:rsid w:val="00A941BB"/>
    <w:rsid w:val="00A953AF"/>
    <w:rsid w:val="00A96AED"/>
    <w:rsid w:val="00A96C73"/>
    <w:rsid w:val="00A97B37"/>
    <w:rsid w:val="00A97CA3"/>
    <w:rsid w:val="00AA1EA8"/>
    <w:rsid w:val="00AA277B"/>
    <w:rsid w:val="00AA52E8"/>
    <w:rsid w:val="00AA53D9"/>
    <w:rsid w:val="00AA6864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5564"/>
    <w:rsid w:val="00AB7432"/>
    <w:rsid w:val="00AC0608"/>
    <w:rsid w:val="00AC13DC"/>
    <w:rsid w:val="00AC1773"/>
    <w:rsid w:val="00AC18BD"/>
    <w:rsid w:val="00AC1E6A"/>
    <w:rsid w:val="00AC207F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B9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AF7615"/>
    <w:rsid w:val="00B01655"/>
    <w:rsid w:val="00B0254B"/>
    <w:rsid w:val="00B02A45"/>
    <w:rsid w:val="00B032F9"/>
    <w:rsid w:val="00B03DBF"/>
    <w:rsid w:val="00B0400C"/>
    <w:rsid w:val="00B0444D"/>
    <w:rsid w:val="00B07835"/>
    <w:rsid w:val="00B108DF"/>
    <w:rsid w:val="00B11EF8"/>
    <w:rsid w:val="00B12533"/>
    <w:rsid w:val="00B127CA"/>
    <w:rsid w:val="00B12F4E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56DA"/>
    <w:rsid w:val="00B27E97"/>
    <w:rsid w:val="00B30493"/>
    <w:rsid w:val="00B3142C"/>
    <w:rsid w:val="00B318EC"/>
    <w:rsid w:val="00B31A23"/>
    <w:rsid w:val="00B31BCA"/>
    <w:rsid w:val="00B32FE8"/>
    <w:rsid w:val="00B36289"/>
    <w:rsid w:val="00B363BA"/>
    <w:rsid w:val="00B36478"/>
    <w:rsid w:val="00B42D80"/>
    <w:rsid w:val="00B43930"/>
    <w:rsid w:val="00B465C3"/>
    <w:rsid w:val="00B466C6"/>
    <w:rsid w:val="00B46AEF"/>
    <w:rsid w:val="00B46F7C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C86"/>
    <w:rsid w:val="00B70D6F"/>
    <w:rsid w:val="00B7164B"/>
    <w:rsid w:val="00B72787"/>
    <w:rsid w:val="00B72C46"/>
    <w:rsid w:val="00B73093"/>
    <w:rsid w:val="00B74E0A"/>
    <w:rsid w:val="00B75118"/>
    <w:rsid w:val="00B75474"/>
    <w:rsid w:val="00B76DC3"/>
    <w:rsid w:val="00B77A08"/>
    <w:rsid w:val="00B77D19"/>
    <w:rsid w:val="00B77F3E"/>
    <w:rsid w:val="00B80C77"/>
    <w:rsid w:val="00B81DCC"/>
    <w:rsid w:val="00B8206D"/>
    <w:rsid w:val="00B84053"/>
    <w:rsid w:val="00B8574F"/>
    <w:rsid w:val="00B85BF1"/>
    <w:rsid w:val="00B86277"/>
    <w:rsid w:val="00B8671D"/>
    <w:rsid w:val="00B87153"/>
    <w:rsid w:val="00B87174"/>
    <w:rsid w:val="00B87C3F"/>
    <w:rsid w:val="00B926CB"/>
    <w:rsid w:val="00B94D04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2B8A"/>
    <w:rsid w:val="00BB396B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77C"/>
    <w:rsid w:val="00BC6D1F"/>
    <w:rsid w:val="00BC799F"/>
    <w:rsid w:val="00BD08FC"/>
    <w:rsid w:val="00BD11A1"/>
    <w:rsid w:val="00BD1757"/>
    <w:rsid w:val="00BD2ACC"/>
    <w:rsid w:val="00BD4227"/>
    <w:rsid w:val="00BD4B6D"/>
    <w:rsid w:val="00BD5722"/>
    <w:rsid w:val="00BD5861"/>
    <w:rsid w:val="00BD59FA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60B1"/>
    <w:rsid w:val="00BF701C"/>
    <w:rsid w:val="00BF702D"/>
    <w:rsid w:val="00BF70D7"/>
    <w:rsid w:val="00BF7F3B"/>
    <w:rsid w:val="00C005E5"/>
    <w:rsid w:val="00C022AE"/>
    <w:rsid w:val="00C02AF2"/>
    <w:rsid w:val="00C02C08"/>
    <w:rsid w:val="00C0305B"/>
    <w:rsid w:val="00C03E07"/>
    <w:rsid w:val="00C051F2"/>
    <w:rsid w:val="00C05B95"/>
    <w:rsid w:val="00C05CB9"/>
    <w:rsid w:val="00C0686F"/>
    <w:rsid w:val="00C06E7D"/>
    <w:rsid w:val="00C07856"/>
    <w:rsid w:val="00C07CC6"/>
    <w:rsid w:val="00C112FC"/>
    <w:rsid w:val="00C11463"/>
    <w:rsid w:val="00C15647"/>
    <w:rsid w:val="00C15822"/>
    <w:rsid w:val="00C1587F"/>
    <w:rsid w:val="00C1608F"/>
    <w:rsid w:val="00C16178"/>
    <w:rsid w:val="00C17324"/>
    <w:rsid w:val="00C20252"/>
    <w:rsid w:val="00C2084A"/>
    <w:rsid w:val="00C20BD2"/>
    <w:rsid w:val="00C21A94"/>
    <w:rsid w:val="00C21ADD"/>
    <w:rsid w:val="00C223FA"/>
    <w:rsid w:val="00C22DB5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031D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5CF"/>
    <w:rsid w:val="00C73F68"/>
    <w:rsid w:val="00C75F50"/>
    <w:rsid w:val="00C761F0"/>
    <w:rsid w:val="00C765ED"/>
    <w:rsid w:val="00C81426"/>
    <w:rsid w:val="00C81AC9"/>
    <w:rsid w:val="00C81EE3"/>
    <w:rsid w:val="00C821A3"/>
    <w:rsid w:val="00C82D95"/>
    <w:rsid w:val="00C83969"/>
    <w:rsid w:val="00C856AF"/>
    <w:rsid w:val="00C8672D"/>
    <w:rsid w:val="00C90FBA"/>
    <w:rsid w:val="00C92006"/>
    <w:rsid w:val="00C936C0"/>
    <w:rsid w:val="00C93D0D"/>
    <w:rsid w:val="00C93DC0"/>
    <w:rsid w:val="00C93EB1"/>
    <w:rsid w:val="00C950CB"/>
    <w:rsid w:val="00C95B84"/>
    <w:rsid w:val="00CA0667"/>
    <w:rsid w:val="00CA0802"/>
    <w:rsid w:val="00CA0FAD"/>
    <w:rsid w:val="00CA20A4"/>
    <w:rsid w:val="00CA2185"/>
    <w:rsid w:val="00CA32FB"/>
    <w:rsid w:val="00CA375F"/>
    <w:rsid w:val="00CA5DAA"/>
    <w:rsid w:val="00CA5F05"/>
    <w:rsid w:val="00CA6403"/>
    <w:rsid w:val="00CA6616"/>
    <w:rsid w:val="00CA680C"/>
    <w:rsid w:val="00CA6919"/>
    <w:rsid w:val="00CA6F2E"/>
    <w:rsid w:val="00CA7E92"/>
    <w:rsid w:val="00CB02CA"/>
    <w:rsid w:val="00CB14D0"/>
    <w:rsid w:val="00CB48D4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233"/>
    <w:rsid w:val="00CC48A6"/>
    <w:rsid w:val="00CC5538"/>
    <w:rsid w:val="00CC5928"/>
    <w:rsid w:val="00CC5F20"/>
    <w:rsid w:val="00CD02C7"/>
    <w:rsid w:val="00CD0737"/>
    <w:rsid w:val="00CD2009"/>
    <w:rsid w:val="00CD2DB4"/>
    <w:rsid w:val="00CD3381"/>
    <w:rsid w:val="00CD4504"/>
    <w:rsid w:val="00CD4C11"/>
    <w:rsid w:val="00CD5336"/>
    <w:rsid w:val="00CD5771"/>
    <w:rsid w:val="00CD5DB2"/>
    <w:rsid w:val="00CD73B7"/>
    <w:rsid w:val="00CD7421"/>
    <w:rsid w:val="00CD7828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05C59"/>
    <w:rsid w:val="00D07925"/>
    <w:rsid w:val="00D105E7"/>
    <w:rsid w:val="00D113A1"/>
    <w:rsid w:val="00D115C0"/>
    <w:rsid w:val="00D1186C"/>
    <w:rsid w:val="00D12257"/>
    <w:rsid w:val="00D15058"/>
    <w:rsid w:val="00D15BEA"/>
    <w:rsid w:val="00D16569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28A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5A1"/>
    <w:rsid w:val="00D4174B"/>
    <w:rsid w:val="00D41D1A"/>
    <w:rsid w:val="00D4427F"/>
    <w:rsid w:val="00D44CEF"/>
    <w:rsid w:val="00D4556C"/>
    <w:rsid w:val="00D458E9"/>
    <w:rsid w:val="00D47EDB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25EB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101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11A3"/>
    <w:rsid w:val="00D92753"/>
    <w:rsid w:val="00D928EC"/>
    <w:rsid w:val="00D938DE"/>
    <w:rsid w:val="00D94918"/>
    <w:rsid w:val="00D96E88"/>
    <w:rsid w:val="00DA006F"/>
    <w:rsid w:val="00DA0774"/>
    <w:rsid w:val="00DA235E"/>
    <w:rsid w:val="00DA293C"/>
    <w:rsid w:val="00DA2D12"/>
    <w:rsid w:val="00DA388A"/>
    <w:rsid w:val="00DA5201"/>
    <w:rsid w:val="00DA5531"/>
    <w:rsid w:val="00DA57D3"/>
    <w:rsid w:val="00DA5C52"/>
    <w:rsid w:val="00DA6D8B"/>
    <w:rsid w:val="00DA7689"/>
    <w:rsid w:val="00DB11AF"/>
    <w:rsid w:val="00DB141A"/>
    <w:rsid w:val="00DB1531"/>
    <w:rsid w:val="00DB1A93"/>
    <w:rsid w:val="00DB1AF7"/>
    <w:rsid w:val="00DB1D4C"/>
    <w:rsid w:val="00DB1F9F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0DEC"/>
    <w:rsid w:val="00DC1802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0653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0937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E4C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4D2F"/>
    <w:rsid w:val="00E06334"/>
    <w:rsid w:val="00E06655"/>
    <w:rsid w:val="00E06986"/>
    <w:rsid w:val="00E0733F"/>
    <w:rsid w:val="00E07AF3"/>
    <w:rsid w:val="00E106AD"/>
    <w:rsid w:val="00E10A1A"/>
    <w:rsid w:val="00E12CCB"/>
    <w:rsid w:val="00E1505A"/>
    <w:rsid w:val="00E155D9"/>
    <w:rsid w:val="00E1564D"/>
    <w:rsid w:val="00E15CA4"/>
    <w:rsid w:val="00E15D1E"/>
    <w:rsid w:val="00E16E07"/>
    <w:rsid w:val="00E1723F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5FC2"/>
    <w:rsid w:val="00E4610B"/>
    <w:rsid w:val="00E4652E"/>
    <w:rsid w:val="00E47847"/>
    <w:rsid w:val="00E47B5E"/>
    <w:rsid w:val="00E509D0"/>
    <w:rsid w:val="00E52FA0"/>
    <w:rsid w:val="00E54488"/>
    <w:rsid w:val="00E5492F"/>
    <w:rsid w:val="00E55951"/>
    <w:rsid w:val="00E56263"/>
    <w:rsid w:val="00E604B1"/>
    <w:rsid w:val="00E60765"/>
    <w:rsid w:val="00E60834"/>
    <w:rsid w:val="00E61644"/>
    <w:rsid w:val="00E6169A"/>
    <w:rsid w:val="00E62595"/>
    <w:rsid w:val="00E63A01"/>
    <w:rsid w:val="00E646F0"/>
    <w:rsid w:val="00E64A64"/>
    <w:rsid w:val="00E64ECC"/>
    <w:rsid w:val="00E65F33"/>
    <w:rsid w:val="00E67D64"/>
    <w:rsid w:val="00E73602"/>
    <w:rsid w:val="00E73CDD"/>
    <w:rsid w:val="00E74146"/>
    <w:rsid w:val="00E74B6A"/>
    <w:rsid w:val="00E7519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277"/>
    <w:rsid w:val="00E87B95"/>
    <w:rsid w:val="00E90FC9"/>
    <w:rsid w:val="00E90FD0"/>
    <w:rsid w:val="00E91FDE"/>
    <w:rsid w:val="00E928F8"/>
    <w:rsid w:val="00E9517E"/>
    <w:rsid w:val="00E95FB6"/>
    <w:rsid w:val="00E966CA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19E8"/>
    <w:rsid w:val="00EB2993"/>
    <w:rsid w:val="00EB3872"/>
    <w:rsid w:val="00EB38B8"/>
    <w:rsid w:val="00EB74F2"/>
    <w:rsid w:val="00EC0C74"/>
    <w:rsid w:val="00EC211C"/>
    <w:rsid w:val="00EC3EF9"/>
    <w:rsid w:val="00EC53AF"/>
    <w:rsid w:val="00EC67F0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907"/>
    <w:rsid w:val="00ED49FE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E3EBE"/>
    <w:rsid w:val="00EE7122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1DFD"/>
    <w:rsid w:val="00F02711"/>
    <w:rsid w:val="00F0315A"/>
    <w:rsid w:val="00F04B6D"/>
    <w:rsid w:val="00F059A5"/>
    <w:rsid w:val="00F05A56"/>
    <w:rsid w:val="00F05F6E"/>
    <w:rsid w:val="00F05F75"/>
    <w:rsid w:val="00F0671A"/>
    <w:rsid w:val="00F068CF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0C6D"/>
    <w:rsid w:val="00F221FB"/>
    <w:rsid w:val="00F23EA8"/>
    <w:rsid w:val="00F24B2F"/>
    <w:rsid w:val="00F24C5B"/>
    <w:rsid w:val="00F25B4B"/>
    <w:rsid w:val="00F26856"/>
    <w:rsid w:val="00F26BF0"/>
    <w:rsid w:val="00F27317"/>
    <w:rsid w:val="00F301A6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504F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74E12"/>
    <w:rsid w:val="00F75D7B"/>
    <w:rsid w:val="00F76AF8"/>
    <w:rsid w:val="00F8009F"/>
    <w:rsid w:val="00F805CE"/>
    <w:rsid w:val="00F81F0D"/>
    <w:rsid w:val="00F830E0"/>
    <w:rsid w:val="00F83471"/>
    <w:rsid w:val="00F84C8B"/>
    <w:rsid w:val="00F857CB"/>
    <w:rsid w:val="00F870F0"/>
    <w:rsid w:val="00F87F73"/>
    <w:rsid w:val="00F87FDE"/>
    <w:rsid w:val="00F92085"/>
    <w:rsid w:val="00F93898"/>
    <w:rsid w:val="00F943A9"/>
    <w:rsid w:val="00F96E07"/>
    <w:rsid w:val="00F96E22"/>
    <w:rsid w:val="00F97E23"/>
    <w:rsid w:val="00F97E56"/>
    <w:rsid w:val="00FA1487"/>
    <w:rsid w:val="00FA17AF"/>
    <w:rsid w:val="00FA1C30"/>
    <w:rsid w:val="00FA1EB0"/>
    <w:rsid w:val="00FA2748"/>
    <w:rsid w:val="00FA4641"/>
    <w:rsid w:val="00FA508B"/>
    <w:rsid w:val="00FA52A1"/>
    <w:rsid w:val="00FA69C6"/>
    <w:rsid w:val="00FA730C"/>
    <w:rsid w:val="00FA780B"/>
    <w:rsid w:val="00FB050B"/>
    <w:rsid w:val="00FB0E70"/>
    <w:rsid w:val="00FB12AB"/>
    <w:rsid w:val="00FB1602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C79EB"/>
    <w:rsid w:val="00FD047A"/>
    <w:rsid w:val="00FD079F"/>
    <w:rsid w:val="00FD38B0"/>
    <w:rsid w:val="00FD3CAA"/>
    <w:rsid w:val="00FD5D9D"/>
    <w:rsid w:val="00FD5EDA"/>
    <w:rsid w:val="00FD6516"/>
    <w:rsid w:val="00FD6A21"/>
    <w:rsid w:val="00FE13C9"/>
    <w:rsid w:val="00FE22AB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5CD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0EAC"/>
  <w15:docId w15:val="{7CD6AD66-4DFC-491E-88A3-EDCA48C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ascii="SutonnyMJ" w:eastAsia="PMingLiU" w:hAnsi="SutonnyMJ" w:cs="Times New Roman"/>
      <w:sz w:val="26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  <w:rPr>
      <w:rFonts w:eastAsia="PMingLiU"/>
      <w:sz w:val="26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7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853"/>
    <w:rPr>
      <w:sz w:val="2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3007-E069-4880-B85C-ED6E9C9A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</cp:lastModifiedBy>
  <cp:revision>32</cp:revision>
  <cp:lastPrinted>2022-09-05T04:05:00Z</cp:lastPrinted>
  <dcterms:created xsi:type="dcterms:W3CDTF">2022-08-01T10:48:00Z</dcterms:created>
  <dcterms:modified xsi:type="dcterms:W3CDTF">2022-09-29T05:33:00Z</dcterms:modified>
</cp:coreProperties>
</file>